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27906" w:rsidRPr="00427906" w:rsidP="00427906">
      <w:pPr>
        <w:jc w:val="right"/>
        <w:rPr>
          <w:rFonts w:ascii="Times New Roman" w:hAnsi="Times New Roman" w:cs="Times New Roman"/>
          <w:color w:val="0D0D0D"/>
        </w:rPr>
      </w:pPr>
      <w:r w:rsidRPr="00427906">
        <w:rPr>
          <w:rFonts w:ascii="Times New Roman" w:hAnsi="Times New Roman" w:cs="Times New Roman"/>
          <w:color w:val="0D0D0D"/>
        </w:rPr>
        <w:t xml:space="preserve">     Дело № 2-3428-2112/2026</w:t>
      </w:r>
    </w:p>
    <w:p w:rsidR="00427906" w:rsidRPr="00427906" w:rsidP="00427906">
      <w:pPr>
        <w:pStyle w:val="NoSpacing"/>
        <w:jc w:val="right"/>
        <w:rPr>
          <w:rFonts w:ascii="Times New Roman" w:hAnsi="Times New Roman"/>
          <w:bCs/>
          <w:sz w:val="24"/>
          <w:szCs w:val="24"/>
        </w:rPr>
      </w:pPr>
      <w:r w:rsidRPr="00427906">
        <w:rPr>
          <w:rFonts w:ascii="Times New Roman" w:hAnsi="Times New Roman"/>
          <w:bCs/>
          <w:sz w:val="24"/>
          <w:szCs w:val="24"/>
        </w:rPr>
        <w:t>86MS0052-01-2026-005043-86</w:t>
      </w:r>
    </w:p>
    <w:p w:rsidR="00E40EC9" w:rsidRPr="00427906" w:rsidP="00E40EC9">
      <w:pPr>
        <w:pStyle w:val="NoSpacing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27906">
        <w:rPr>
          <w:rFonts w:ascii="Times New Roman" w:hAnsi="Times New Roman"/>
          <w:sz w:val="24"/>
          <w:szCs w:val="24"/>
          <w:lang w:eastAsia="ru-RU"/>
        </w:rPr>
        <w:t>РЕШЕНИЕ</w:t>
      </w:r>
    </w:p>
    <w:p w:rsidR="00E40EC9" w:rsidRPr="00427906" w:rsidP="00E40EC9">
      <w:pPr>
        <w:pStyle w:val="NoSpacing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27906">
        <w:rPr>
          <w:rFonts w:ascii="Times New Roman" w:hAnsi="Times New Roman"/>
          <w:sz w:val="24"/>
          <w:szCs w:val="24"/>
          <w:lang w:eastAsia="ru-RU"/>
        </w:rPr>
        <w:t>ИМЕНЕМ РОССИЙСКОЙ ФЕДЕРАЦИИ</w:t>
      </w:r>
    </w:p>
    <w:p w:rsidR="00E40EC9" w:rsidRPr="00427906" w:rsidP="00E40EC9">
      <w:pPr>
        <w:pStyle w:val="NoSpacing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E40EC9" w:rsidRPr="00427906" w:rsidP="00E40EC9">
      <w:pPr>
        <w:pStyle w:val="BodyText"/>
        <w:rPr>
          <w:rFonts w:ascii="Times New Roman" w:hAnsi="Times New Roman" w:cs="Times New Roman"/>
          <w:color w:val="0D0D0D"/>
        </w:rPr>
      </w:pPr>
      <w:r w:rsidRPr="00427906">
        <w:rPr>
          <w:rFonts w:ascii="Times New Roman" w:hAnsi="Times New Roman" w:cs="Times New Roman"/>
          <w:color w:val="0D0D0D"/>
        </w:rPr>
        <w:t xml:space="preserve">          </w:t>
      </w:r>
      <w:r w:rsidR="00427906">
        <w:rPr>
          <w:rFonts w:ascii="Times New Roman" w:hAnsi="Times New Roman" w:cs="Times New Roman"/>
          <w:color w:val="0D0D0D"/>
        </w:rPr>
        <w:t>17 сентября</w:t>
      </w:r>
      <w:r w:rsidRPr="00427906">
        <w:rPr>
          <w:rFonts w:ascii="Times New Roman" w:hAnsi="Times New Roman" w:cs="Times New Roman"/>
          <w:color w:val="0D0D0D"/>
        </w:rPr>
        <w:t xml:space="preserve">  2026 года                                                                           г. Нижневартовск </w:t>
      </w:r>
      <w:r w:rsidRPr="00427906">
        <w:rPr>
          <w:rFonts w:ascii="Times New Roman" w:hAnsi="Times New Roman" w:cs="Times New Roman"/>
          <w:color w:val="0D0D0D"/>
        </w:rPr>
        <w:tab/>
      </w:r>
    </w:p>
    <w:p w:rsidR="00427906" w:rsidRPr="00427906" w:rsidP="00427906">
      <w:pPr>
        <w:ind w:firstLine="567"/>
        <w:jc w:val="both"/>
        <w:rPr>
          <w:rFonts w:ascii="Times New Roman" w:hAnsi="Times New Roman" w:cs="Times New Roman"/>
          <w:color w:val="0D0D0D"/>
        </w:rPr>
      </w:pPr>
      <w:r w:rsidRPr="00427906">
        <w:rPr>
          <w:rFonts w:ascii="Times New Roman" w:hAnsi="Times New Roman" w:cs="Times New Roman"/>
          <w:color w:val="0D0D0D"/>
        </w:rPr>
        <w:t xml:space="preserve">Мировой судья судебного участка № 12 Нижневартовского судебного района города окружного значения Нижневартовска Ханты-Мансийского автономного округа - Югры Галяс К.В., </w:t>
      </w:r>
    </w:p>
    <w:p w:rsidR="00427906" w:rsidRPr="00427906" w:rsidP="00427906">
      <w:pPr>
        <w:ind w:firstLine="567"/>
        <w:jc w:val="both"/>
        <w:rPr>
          <w:rFonts w:ascii="Times New Roman" w:hAnsi="Times New Roman" w:cs="Times New Roman"/>
          <w:color w:val="000000"/>
        </w:rPr>
      </w:pPr>
      <w:r w:rsidRPr="00427906">
        <w:rPr>
          <w:rFonts w:ascii="Times New Roman" w:hAnsi="Times New Roman" w:cs="Times New Roman"/>
          <w:color w:val="0D0D0D"/>
        </w:rPr>
        <w:t xml:space="preserve">при секретаре </w:t>
      </w:r>
      <w:r w:rsidRPr="00427906">
        <w:rPr>
          <w:rFonts w:ascii="Times New Roman" w:hAnsi="Times New Roman" w:cs="Times New Roman"/>
          <w:color w:val="000000"/>
        </w:rPr>
        <w:t>Сапаевой А. Ю.,</w:t>
      </w:r>
    </w:p>
    <w:p w:rsidR="00427906" w:rsidRPr="00427906" w:rsidP="00427906">
      <w:pPr>
        <w:ind w:firstLine="567"/>
        <w:jc w:val="both"/>
        <w:rPr>
          <w:rFonts w:ascii="Times New Roman" w:hAnsi="Times New Roman" w:cs="Times New Roman"/>
          <w:color w:val="000000"/>
        </w:rPr>
      </w:pPr>
      <w:r w:rsidRPr="00427906">
        <w:rPr>
          <w:rFonts w:ascii="Times New Roman" w:hAnsi="Times New Roman" w:cs="Times New Roman"/>
          <w:color w:val="000000"/>
        </w:rPr>
        <w:t>с участием ответчика,</w:t>
      </w:r>
    </w:p>
    <w:p w:rsidR="00427906" w:rsidRPr="00427906" w:rsidP="00427906">
      <w:pPr>
        <w:ind w:firstLine="567"/>
        <w:jc w:val="both"/>
        <w:rPr>
          <w:rFonts w:ascii="Times New Roman" w:hAnsi="Times New Roman" w:cs="Times New Roman"/>
          <w:color w:val="000000"/>
        </w:rPr>
      </w:pPr>
      <w:r w:rsidRPr="00427906">
        <w:rPr>
          <w:rFonts w:ascii="Times New Roman" w:hAnsi="Times New Roman" w:cs="Times New Roman"/>
          <w:color w:val="000000"/>
        </w:rPr>
        <w:t>без участия представителя истца,</w:t>
      </w:r>
    </w:p>
    <w:p w:rsidR="00427906" w:rsidRPr="00427906" w:rsidP="00427906">
      <w:pPr>
        <w:pStyle w:val="BodyText"/>
        <w:ind w:firstLine="567"/>
        <w:jc w:val="both"/>
        <w:rPr>
          <w:rFonts w:ascii="Times New Roman" w:hAnsi="Times New Roman" w:cs="Times New Roman"/>
          <w:color w:val="0D0D0D"/>
        </w:rPr>
      </w:pPr>
      <w:r w:rsidRPr="00427906">
        <w:rPr>
          <w:rFonts w:ascii="Times New Roman" w:hAnsi="Times New Roman" w:cs="Times New Roman"/>
          <w:color w:val="0D0D0D"/>
        </w:rPr>
        <w:t>ра</w:t>
      </w:r>
      <w:r w:rsidRPr="00427906">
        <w:rPr>
          <w:rFonts w:ascii="Times New Roman" w:hAnsi="Times New Roman" w:cs="Times New Roman"/>
          <w:color w:val="0D0D0D"/>
        </w:rPr>
        <w:t xml:space="preserve">ссмотрев в открытом судебном заседании гражданское дело по иску </w:t>
      </w:r>
      <w:r w:rsidRPr="00427906">
        <w:rPr>
          <w:rFonts w:ascii="Times New Roman" w:hAnsi="Times New Roman" w:cs="Times New Roman"/>
          <w:color w:val="000000"/>
        </w:rPr>
        <w:t xml:space="preserve"> ООО «Нижневартовские коммунальные системы» к Семерий Николаю Игоревичу о взыскании задолженности по оплате коммунальных услуг</w:t>
      </w:r>
      <w:r w:rsidRPr="00427906">
        <w:rPr>
          <w:rFonts w:ascii="Times New Roman" w:hAnsi="Times New Roman" w:cs="Times New Roman"/>
          <w:color w:val="0D0D0D"/>
        </w:rPr>
        <w:t>,</w:t>
      </w:r>
    </w:p>
    <w:p w:rsidR="00561EE0" w:rsidRPr="00427906" w:rsidP="00DF24E2">
      <w:pPr>
        <w:pStyle w:val="BodyText"/>
        <w:spacing w:after="0"/>
        <w:ind w:firstLine="709"/>
        <w:jc w:val="both"/>
        <w:rPr>
          <w:rFonts w:ascii="Times New Roman" w:hAnsi="Times New Roman" w:cs="Times New Roman"/>
          <w:color w:val="0D0D0D"/>
        </w:rPr>
      </w:pPr>
    </w:p>
    <w:p w:rsidR="00B24B03" w:rsidRPr="00427906" w:rsidP="00DF24E2">
      <w:pPr>
        <w:pStyle w:val="BodyText"/>
        <w:spacing w:after="0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r w:rsidRPr="00427906">
        <w:rPr>
          <w:rFonts w:ascii="Times New Roman" w:hAnsi="Times New Roman" w:cs="Times New Roman"/>
          <w:color w:val="000000" w:themeColor="text1"/>
        </w:rPr>
        <w:t>УСТАНОВИЛ:</w:t>
      </w:r>
    </w:p>
    <w:p w:rsidR="00561EE0" w:rsidRPr="00427906" w:rsidP="00DF24E2">
      <w:pPr>
        <w:pStyle w:val="BodyText"/>
        <w:spacing w:after="0"/>
        <w:ind w:firstLine="709"/>
        <w:jc w:val="center"/>
        <w:rPr>
          <w:rFonts w:ascii="Times New Roman" w:hAnsi="Times New Roman" w:cs="Times New Roman"/>
          <w:color w:val="000000" w:themeColor="text1"/>
        </w:rPr>
      </w:pPr>
    </w:p>
    <w:p w:rsidR="00427906" w:rsidRPr="00DF24E2" w:rsidP="00427906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427906">
        <w:rPr>
          <w:rFonts w:ascii="Times New Roman" w:hAnsi="Times New Roman" w:cs="Times New Roman"/>
          <w:color w:val="000000"/>
        </w:rPr>
        <w:t xml:space="preserve">ООО «Нижневартовские коммунальные </w:t>
      </w:r>
      <w:r w:rsidRPr="00427906">
        <w:rPr>
          <w:rFonts w:ascii="Times New Roman" w:hAnsi="Times New Roman" w:cs="Times New Roman"/>
          <w:color w:val="000000"/>
        </w:rPr>
        <w:t>системы»</w:t>
      </w:r>
      <w:r w:rsidRPr="00DF24E2">
        <w:rPr>
          <w:rFonts w:ascii="Times New Roman" w:hAnsi="Times New Roman" w:cs="Times New Roman"/>
          <w:color w:val="000000"/>
        </w:rPr>
        <w:t xml:space="preserve">  </w:t>
      </w:r>
      <w:r w:rsidRPr="00DF24E2">
        <w:rPr>
          <w:rFonts w:ascii="Times New Roman" w:hAnsi="Times New Roman" w:cs="Times New Roman"/>
          <w:color w:val="000000" w:themeColor="text1"/>
        </w:rPr>
        <w:t>обрати</w:t>
      </w:r>
      <w:r>
        <w:rPr>
          <w:rFonts w:ascii="Times New Roman" w:hAnsi="Times New Roman" w:cs="Times New Roman"/>
          <w:color w:val="000000" w:themeColor="text1"/>
        </w:rPr>
        <w:t>лось</w:t>
      </w:r>
      <w:r w:rsidRPr="00DF24E2">
        <w:rPr>
          <w:rFonts w:ascii="Times New Roman" w:hAnsi="Times New Roman" w:cs="Times New Roman"/>
          <w:color w:val="000000" w:themeColor="text1"/>
        </w:rPr>
        <w:t xml:space="preserve"> с вышеуказанным исковым заявлением, мотивируя тем, что собственником жилого помещения </w:t>
      </w:r>
      <w:r>
        <w:rPr>
          <w:rFonts w:ascii="Times New Roman" w:hAnsi="Times New Roman" w:cs="Times New Roman"/>
          <w:color w:val="000000" w:themeColor="text1"/>
        </w:rPr>
        <w:t>по адресу: …</w:t>
      </w:r>
      <w:r w:rsidRPr="00DF24E2">
        <w:rPr>
          <w:rFonts w:ascii="Times New Roman" w:hAnsi="Times New Roman" w:cs="Times New Roman"/>
          <w:color w:val="000000" w:themeColor="text1"/>
        </w:rPr>
        <w:t>, является ответчик. За период с 01.</w:t>
      </w:r>
      <w:r>
        <w:rPr>
          <w:rFonts w:ascii="Times New Roman" w:hAnsi="Times New Roman" w:cs="Times New Roman"/>
          <w:color w:val="000000" w:themeColor="text1"/>
        </w:rPr>
        <w:t>11</w:t>
      </w:r>
      <w:r w:rsidRPr="00DF24E2">
        <w:rPr>
          <w:rFonts w:ascii="Times New Roman" w:hAnsi="Times New Roman" w:cs="Times New Roman"/>
          <w:color w:val="000000" w:themeColor="text1"/>
        </w:rPr>
        <w:t>.202</w:t>
      </w:r>
      <w:r>
        <w:rPr>
          <w:rFonts w:ascii="Times New Roman" w:hAnsi="Times New Roman" w:cs="Times New Roman"/>
          <w:color w:val="000000" w:themeColor="text1"/>
        </w:rPr>
        <w:t>4</w:t>
      </w:r>
      <w:r w:rsidRPr="00DF24E2">
        <w:rPr>
          <w:rFonts w:ascii="Times New Roman" w:hAnsi="Times New Roman" w:cs="Times New Roman"/>
          <w:color w:val="000000" w:themeColor="text1"/>
        </w:rPr>
        <w:t xml:space="preserve"> года по </w:t>
      </w:r>
      <w:r>
        <w:rPr>
          <w:rFonts w:ascii="Times New Roman" w:hAnsi="Times New Roman" w:cs="Times New Roman"/>
          <w:color w:val="000000" w:themeColor="text1"/>
        </w:rPr>
        <w:t>31.12.2025</w:t>
      </w:r>
      <w:r w:rsidRPr="00DF24E2">
        <w:rPr>
          <w:rFonts w:ascii="Times New Roman" w:hAnsi="Times New Roman" w:cs="Times New Roman"/>
          <w:color w:val="000000" w:themeColor="text1"/>
        </w:rPr>
        <w:t xml:space="preserve"> года за ответчиком как </w:t>
      </w:r>
      <w:r>
        <w:rPr>
          <w:rFonts w:ascii="Times New Roman" w:hAnsi="Times New Roman" w:cs="Times New Roman"/>
          <w:color w:val="000000" w:themeColor="text1"/>
        </w:rPr>
        <w:t xml:space="preserve">за </w:t>
      </w:r>
      <w:r w:rsidRPr="00DF24E2">
        <w:rPr>
          <w:rFonts w:ascii="Times New Roman" w:hAnsi="Times New Roman" w:cs="Times New Roman"/>
          <w:color w:val="000000" w:themeColor="text1"/>
        </w:rPr>
        <w:t>собственником жил</w:t>
      </w:r>
      <w:r w:rsidRPr="00DF24E2">
        <w:rPr>
          <w:rFonts w:ascii="Times New Roman" w:hAnsi="Times New Roman" w:cs="Times New Roman"/>
          <w:color w:val="000000" w:themeColor="text1"/>
        </w:rPr>
        <w:t xml:space="preserve">ого помещения числиться задолженность </w:t>
      </w:r>
      <w:r>
        <w:rPr>
          <w:rFonts w:ascii="Times New Roman" w:hAnsi="Times New Roman" w:cs="Times New Roman"/>
          <w:color w:val="000000" w:themeColor="text1"/>
        </w:rPr>
        <w:t xml:space="preserve">по оплате услуг водоснабжения и водоотведения </w:t>
      </w:r>
      <w:r w:rsidRPr="00DF24E2">
        <w:rPr>
          <w:rFonts w:ascii="Times New Roman" w:hAnsi="Times New Roman" w:cs="Times New Roman"/>
          <w:color w:val="000000" w:themeColor="text1"/>
        </w:rPr>
        <w:t xml:space="preserve">в размере </w:t>
      </w:r>
      <w:r>
        <w:rPr>
          <w:rFonts w:ascii="Times New Roman" w:hAnsi="Times New Roman" w:cs="Times New Roman"/>
          <w:color w:val="000000" w:themeColor="text1"/>
        </w:rPr>
        <w:t>15 858, 99</w:t>
      </w:r>
      <w:r w:rsidRPr="00DF24E2">
        <w:rPr>
          <w:rFonts w:ascii="Times New Roman" w:hAnsi="Times New Roman" w:cs="Times New Roman"/>
          <w:color w:val="000000" w:themeColor="text1"/>
        </w:rPr>
        <w:t xml:space="preserve"> рублей. В связи с несвоевременным внесением </w:t>
      </w:r>
      <w:r>
        <w:rPr>
          <w:rFonts w:ascii="Times New Roman" w:hAnsi="Times New Roman" w:cs="Times New Roman"/>
          <w:color w:val="000000" w:themeColor="text1"/>
        </w:rPr>
        <w:t>платы за коммунальные услуги</w:t>
      </w:r>
      <w:r w:rsidRPr="00DF24E2">
        <w:rPr>
          <w:rFonts w:ascii="Times New Roman" w:hAnsi="Times New Roman" w:cs="Times New Roman"/>
          <w:color w:val="000000" w:themeColor="text1"/>
        </w:rPr>
        <w:t xml:space="preserve"> подлежат оплате пени за период с 01.</w:t>
      </w:r>
      <w:r>
        <w:rPr>
          <w:rFonts w:ascii="Times New Roman" w:hAnsi="Times New Roman" w:cs="Times New Roman"/>
          <w:color w:val="000000" w:themeColor="text1"/>
        </w:rPr>
        <w:t>11.2024</w:t>
      </w:r>
      <w:r w:rsidRPr="00DF24E2">
        <w:rPr>
          <w:rFonts w:ascii="Times New Roman" w:hAnsi="Times New Roman" w:cs="Times New Roman"/>
          <w:color w:val="000000" w:themeColor="text1"/>
        </w:rPr>
        <w:t xml:space="preserve"> года по </w:t>
      </w:r>
      <w:r>
        <w:rPr>
          <w:rFonts w:ascii="Times New Roman" w:hAnsi="Times New Roman" w:cs="Times New Roman"/>
          <w:color w:val="000000" w:themeColor="text1"/>
        </w:rPr>
        <w:t>31.12.2025</w:t>
      </w:r>
      <w:r w:rsidRPr="00DF24E2">
        <w:rPr>
          <w:rFonts w:ascii="Times New Roman" w:hAnsi="Times New Roman" w:cs="Times New Roman"/>
          <w:color w:val="000000" w:themeColor="text1"/>
        </w:rPr>
        <w:t xml:space="preserve"> года в размере </w:t>
      </w:r>
      <w:r>
        <w:rPr>
          <w:rFonts w:ascii="Times New Roman" w:hAnsi="Times New Roman" w:cs="Times New Roman"/>
          <w:color w:val="000000" w:themeColor="text1"/>
        </w:rPr>
        <w:t>1 914, 44</w:t>
      </w:r>
      <w:r w:rsidRPr="00DF24E2">
        <w:rPr>
          <w:rFonts w:ascii="Times New Roman" w:hAnsi="Times New Roman" w:cs="Times New Roman"/>
          <w:color w:val="000000" w:themeColor="text1"/>
        </w:rPr>
        <w:t xml:space="preserve"> рублей. </w:t>
      </w:r>
      <w:r>
        <w:rPr>
          <w:rFonts w:ascii="Times New Roman" w:hAnsi="Times New Roman" w:cs="Times New Roman"/>
          <w:color w:val="000000" w:themeColor="text1"/>
        </w:rPr>
        <w:t xml:space="preserve">04.03.2026 года в отношении ответчика был вынесен судебный приказ, который отменен определением от 05.05.2026 года. </w:t>
      </w:r>
      <w:r w:rsidRPr="00DF24E2">
        <w:rPr>
          <w:rFonts w:ascii="Times New Roman" w:hAnsi="Times New Roman" w:cs="Times New Roman"/>
          <w:color w:val="000000" w:themeColor="text1"/>
        </w:rPr>
        <w:t xml:space="preserve">Просит взыскать с ответчика </w:t>
      </w:r>
      <w:r>
        <w:rPr>
          <w:rFonts w:ascii="Times New Roman" w:hAnsi="Times New Roman" w:cs="Times New Roman"/>
          <w:color w:val="000000" w:themeColor="text1"/>
        </w:rPr>
        <w:t>Семерий Н. И.</w:t>
      </w:r>
      <w:r w:rsidRPr="00DF24E2">
        <w:rPr>
          <w:rFonts w:ascii="Times New Roman" w:hAnsi="Times New Roman" w:cs="Times New Roman"/>
          <w:color w:val="000000" w:themeColor="text1"/>
        </w:rPr>
        <w:t xml:space="preserve"> задолженность по оплате </w:t>
      </w:r>
      <w:r>
        <w:rPr>
          <w:rFonts w:ascii="Times New Roman" w:hAnsi="Times New Roman" w:cs="Times New Roman"/>
          <w:color w:val="000000" w:themeColor="text1"/>
        </w:rPr>
        <w:t>за услуги водоснабжения и водоотведения</w:t>
      </w:r>
      <w:r w:rsidRPr="00DF24E2">
        <w:rPr>
          <w:rFonts w:ascii="Times New Roman" w:hAnsi="Times New Roman" w:cs="Times New Roman"/>
          <w:color w:val="000000" w:themeColor="text1"/>
        </w:rPr>
        <w:t xml:space="preserve"> за период  с 01.</w:t>
      </w:r>
      <w:r>
        <w:rPr>
          <w:rFonts w:ascii="Times New Roman" w:hAnsi="Times New Roman" w:cs="Times New Roman"/>
          <w:color w:val="000000" w:themeColor="text1"/>
        </w:rPr>
        <w:t>11</w:t>
      </w:r>
      <w:r w:rsidRPr="00DF24E2">
        <w:rPr>
          <w:rFonts w:ascii="Times New Roman" w:hAnsi="Times New Roman" w:cs="Times New Roman"/>
          <w:color w:val="000000" w:themeColor="text1"/>
        </w:rPr>
        <w:t>.202</w:t>
      </w:r>
      <w:r>
        <w:rPr>
          <w:rFonts w:ascii="Times New Roman" w:hAnsi="Times New Roman" w:cs="Times New Roman"/>
          <w:color w:val="000000" w:themeColor="text1"/>
        </w:rPr>
        <w:t>4</w:t>
      </w:r>
      <w:r w:rsidRPr="00DF24E2">
        <w:rPr>
          <w:rFonts w:ascii="Times New Roman" w:hAnsi="Times New Roman" w:cs="Times New Roman"/>
          <w:color w:val="000000" w:themeColor="text1"/>
        </w:rPr>
        <w:t xml:space="preserve"> года по </w:t>
      </w:r>
      <w:r>
        <w:rPr>
          <w:rFonts w:ascii="Times New Roman" w:hAnsi="Times New Roman" w:cs="Times New Roman"/>
          <w:color w:val="000000" w:themeColor="text1"/>
        </w:rPr>
        <w:t>31.12.2025</w:t>
      </w:r>
      <w:r w:rsidRPr="00DF24E2">
        <w:rPr>
          <w:rFonts w:ascii="Times New Roman" w:hAnsi="Times New Roman" w:cs="Times New Roman"/>
          <w:color w:val="000000" w:themeColor="text1"/>
        </w:rPr>
        <w:t xml:space="preserve"> года в размере </w:t>
      </w:r>
      <w:r>
        <w:rPr>
          <w:rFonts w:ascii="Times New Roman" w:hAnsi="Times New Roman" w:cs="Times New Roman"/>
          <w:color w:val="000000" w:themeColor="text1"/>
        </w:rPr>
        <w:t>15 858, 99</w:t>
      </w:r>
      <w:r w:rsidRPr="00DF24E2">
        <w:rPr>
          <w:rFonts w:ascii="Times New Roman" w:hAnsi="Times New Roman" w:cs="Times New Roman"/>
          <w:color w:val="000000" w:themeColor="text1"/>
        </w:rPr>
        <w:t xml:space="preserve"> рублей, пени за период с 01.</w:t>
      </w:r>
      <w:r>
        <w:rPr>
          <w:rFonts w:ascii="Times New Roman" w:hAnsi="Times New Roman" w:cs="Times New Roman"/>
          <w:color w:val="000000" w:themeColor="text1"/>
        </w:rPr>
        <w:t>11.2024</w:t>
      </w:r>
      <w:r w:rsidRPr="00DF24E2">
        <w:rPr>
          <w:rFonts w:ascii="Times New Roman" w:hAnsi="Times New Roman" w:cs="Times New Roman"/>
          <w:color w:val="000000" w:themeColor="text1"/>
        </w:rPr>
        <w:t xml:space="preserve"> года по </w:t>
      </w:r>
      <w:r>
        <w:rPr>
          <w:rFonts w:ascii="Times New Roman" w:hAnsi="Times New Roman" w:cs="Times New Roman"/>
          <w:color w:val="000000" w:themeColor="text1"/>
        </w:rPr>
        <w:t>31.12.2025</w:t>
      </w:r>
      <w:r w:rsidRPr="00DF24E2">
        <w:rPr>
          <w:rFonts w:ascii="Times New Roman" w:hAnsi="Times New Roman" w:cs="Times New Roman"/>
          <w:color w:val="000000" w:themeColor="text1"/>
        </w:rPr>
        <w:t xml:space="preserve"> года в размере </w:t>
      </w:r>
      <w:r>
        <w:rPr>
          <w:rFonts w:ascii="Times New Roman" w:hAnsi="Times New Roman" w:cs="Times New Roman"/>
          <w:color w:val="000000" w:themeColor="text1"/>
        </w:rPr>
        <w:t>1 914, 44</w:t>
      </w:r>
      <w:r w:rsidRPr="00DF24E2">
        <w:rPr>
          <w:rFonts w:ascii="Times New Roman" w:hAnsi="Times New Roman" w:cs="Times New Roman"/>
          <w:color w:val="000000" w:themeColor="text1"/>
        </w:rPr>
        <w:t xml:space="preserve"> рублей, расходы по уплате государственной пошлины в размере 4 000 рублей. </w:t>
      </w:r>
    </w:p>
    <w:p w:rsidR="00427906" w:rsidRPr="00DF24E2" w:rsidP="00427906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DF24E2">
        <w:rPr>
          <w:rFonts w:ascii="Times New Roman" w:hAnsi="Times New Roman" w:cs="Times New Roman"/>
          <w:color w:val="000000" w:themeColor="text1"/>
        </w:rPr>
        <w:t>Представитель истца в судебное заседание не явил</w:t>
      </w:r>
      <w:r w:rsidRPr="00DF24E2">
        <w:rPr>
          <w:rFonts w:ascii="Times New Roman" w:hAnsi="Times New Roman" w:cs="Times New Roman"/>
          <w:color w:val="000000" w:themeColor="text1"/>
        </w:rPr>
        <w:t xml:space="preserve">ся, извещен надлежащим образом, просил о рассмотрении дела в отсутствие. </w:t>
      </w:r>
    </w:p>
    <w:p w:rsidR="00427906" w:rsidRPr="002B2DB1" w:rsidP="002B2DB1">
      <w:pPr>
        <w:tabs>
          <w:tab w:val="right" w:pos="0"/>
        </w:tabs>
        <w:ind w:firstLine="709"/>
        <w:jc w:val="both"/>
        <w:rPr>
          <w:rFonts w:ascii="Times New Roman" w:hAnsi="Times New Roman" w:cs="Times New Roman"/>
          <w:bCs/>
          <w:color w:val="000000" w:themeColor="text1"/>
        </w:rPr>
      </w:pPr>
      <w:r w:rsidRPr="00DF24E2">
        <w:rPr>
          <w:rFonts w:ascii="Times New Roman" w:hAnsi="Times New Roman" w:cs="Times New Roman"/>
          <w:color w:val="000000" w:themeColor="text1"/>
        </w:rPr>
        <w:t xml:space="preserve">Ответчик </w:t>
      </w:r>
      <w:r w:rsidR="00BA58EA">
        <w:rPr>
          <w:rFonts w:ascii="Times New Roman" w:hAnsi="Times New Roman" w:cs="Times New Roman"/>
          <w:color w:val="000000" w:themeColor="text1"/>
        </w:rPr>
        <w:t>Семерий Н. И.</w:t>
      </w:r>
      <w:r w:rsidRPr="00DF24E2">
        <w:rPr>
          <w:rFonts w:ascii="Times New Roman" w:hAnsi="Times New Roman" w:cs="Times New Roman"/>
          <w:color w:val="000000" w:themeColor="text1"/>
        </w:rPr>
        <w:t xml:space="preserve"> в судебно</w:t>
      </w:r>
      <w:r w:rsidR="00BA58EA">
        <w:rPr>
          <w:rFonts w:ascii="Times New Roman" w:hAnsi="Times New Roman" w:cs="Times New Roman"/>
          <w:color w:val="000000" w:themeColor="text1"/>
        </w:rPr>
        <w:t xml:space="preserve">м заседании с исковыми требованиями не </w:t>
      </w:r>
      <w:r w:rsidRPr="002B2DB1" w:rsidR="00BA58EA">
        <w:rPr>
          <w:rFonts w:ascii="Times New Roman" w:hAnsi="Times New Roman" w:cs="Times New Roman"/>
          <w:color w:val="000000" w:themeColor="text1"/>
        </w:rPr>
        <w:t>согласился, пояснил, что после вынесения судебного приказа с него была  взыскана сумму денежных средств в размере 2 452, 42 рублей, что просил учесть</w:t>
      </w:r>
      <w:r w:rsidRPr="002B2DB1" w:rsidR="002B2DB1">
        <w:rPr>
          <w:rFonts w:ascii="Times New Roman" w:hAnsi="Times New Roman" w:cs="Times New Roman"/>
          <w:color w:val="000000" w:themeColor="text1"/>
        </w:rPr>
        <w:t xml:space="preserve"> при вынесении судебного постановления</w:t>
      </w:r>
      <w:r w:rsidRPr="002B2DB1" w:rsidR="00BA58EA">
        <w:rPr>
          <w:rFonts w:ascii="Times New Roman" w:hAnsi="Times New Roman" w:cs="Times New Roman"/>
          <w:color w:val="000000" w:themeColor="text1"/>
        </w:rPr>
        <w:t>.</w:t>
      </w:r>
    </w:p>
    <w:p w:rsidR="00427906" w:rsidRPr="002B2DB1" w:rsidP="002B2DB1">
      <w:pPr>
        <w:tabs>
          <w:tab w:val="right" w:pos="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2B2DB1">
        <w:rPr>
          <w:rFonts w:ascii="Times New Roman" w:hAnsi="Times New Roman" w:cs="Times New Roman"/>
          <w:color w:val="000000" w:themeColor="text1"/>
        </w:rPr>
        <w:t xml:space="preserve">Выслушав ответчика, изучив материалы гражданского дела, мировой судья  приходит к следующему. </w:t>
      </w:r>
    </w:p>
    <w:p w:rsidR="002B2DB1" w:rsidRPr="002B2DB1" w:rsidP="002B2DB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2B2DB1">
        <w:rPr>
          <w:color w:val="000000" w:themeColor="text1"/>
        </w:rPr>
        <w:t xml:space="preserve">Федеральный закон от </w:t>
      </w:r>
      <w:r>
        <w:rPr>
          <w:color w:val="000000" w:themeColor="text1"/>
        </w:rPr>
        <w:t>20.03.2025 года</w:t>
      </w:r>
      <w:r w:rsidRPr="002B2DB1">
        <w:rPr>
          <w:color w:val="000000" w:themeColor="text1"/>
        </w:rPr>
        <w:t xml:space="preserve"> № 131-ФЗ "Об об</w:t>
      </w:r>
      <w:r w:rsidRPr="002B2DB1">
        <w:rPr>
          <w:color w:val="000000" w:themeColor="text1"/>
        </w:rPr>
        <w:t>щих принципах организации местного самоуправления в Российской Федерации", определяя круг вопросов местного значения в зависимости от уровня муниципального образования, решение вопроса об организации водоснабжения населения в границах городского округа воз</w:t>
      </w:r>
      <w:r w:rsidRPr="002B2DB1">
        <w:rPr>
          <w:color w:val="000000" w:themeColor="text1"/>
        </w:rPr>
        <w:t>ложил на орган местного самоуправления соответствующего округа (пункт 4 части 1).</w:t>
      </w:r>
    </w:p>
    <w:p w:rsidR="002B2DB1" w:rsidRPr="002B2DB1" w:rsidP="002B2DB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2B2DB1">
        <w:rPr>
          <w:color w:val="000000" w:themeColor="text1"/>
        </w:rPr>
        <w:t xml:space="preserve">Согласно пункту 4.3 части 1 статьи 17 названного закона полномочия органов местного самоуправления в сфере водоснабжения определяются Федеральным законом от </w:t>
      </w:r>
      <w:r>
        <w:rPr>
          <w:color w:val="000000" w:themeColor="text1"/>
        </w:rPr>
        <w:t>07.12.2011 года</w:t>
      </w:r>
      <w:r w:rsidRPr="002B2DB1">
        <w:rPr>
          <w:color w:val="000000" w:themeColor="text1"/>
        </w:rPr>
        <w:t xml:space="preserve"> №</w:t>
      </w:r>
      <w:r w:rsidRPr="002B2DB1">
        <w:rPr>
          <w:color w:val="000000" w:themeColor="text1"/>
        </w:rPr>
        <w:t xml:space="preserve"> 416-ФЗ "О водоснабжении и водоотведении"</w:t>
      </w:r>
      <w:r>
        <w:rPr>
          <w:color w:val="000000" w:themeColor="text1"/>
        </w:rPr>
        <w:t>.</w:t>
      </w:r>
    </w:p>
    <w:p w:rsidR="002B2DB1" w:rsidRPr="002B2DB1" w:rsidP="002B2DB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2B2DB1">
        <w:rPr>
          <w:color w:val="000000" w:themeColor="text1"/>
        </w:rPr>
        <w:t>Так, организация водоснабжения населения, в том числе принятие мер по организации водоснабжения населения в случае невозможности исполнения организациями, осуществляющими горячее водоснабжение, холодное водоснабже</w:t>
      </w:r>
      <w:r w:rsidRPr="002B2DB1">
        <w:rPr>
          <w:color w:val="000000" w:themeColor="text1"/>
        </w:rPr>
        <w:t>ние своих обязательств, либо в случае отказа указанных организаций от исполнения своих обязательств, отнесены к полномочиям органов местного самоуправления городских поселений, городских округов на соответствующих территориях (пункт 1 части 1 статьи 6 Феде</w:t>
      </w:r>
      <w:r w:rsidRPr="002B2DB1">
        <w:rPr>
          <w:color w:val="000000" w:themeColor="text1"/>
        </w:rPr>
        <w:t>рального закона № 416-ФЗ).</w:t>
      </w:r>
    </w:p>
    <w:p w:rsidR="002B2DB1" w:rsidRPr="002B2DB1" w:rsidP="002B2DB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2B2DB1">
        <w:rPr>
          <w:color w:val="000000" w:themeColor="text1"/>
        </w:rPr>
        <w:t>Согласно пункту 4 статьи 2 названного Федерального закона водоснабжение абонентов осуществляется с использованием централизованных или нецентрализованных </w:t>
      </w:r>
      <w:r w:rsidRPr="002B2DB1">
        <w:rPr>
          <w:rStyle w:val="Emphasis"/>
          <w:i w:val="0"/>
          <w:iCs w:val="0"/>
          <w:color w:val="000000" w:themeColor="text1"/>
        </w:rPr>
        <w:t>систем</w:t>
      </w:r>
      <w:r w:rsidRPr="002B2DB1">
        <w:rPr>
          <w:color w:val="000000" w:themeColor="text1"/>
        </w:rPr>
        <w:t> холодного водоснабжения.</w:t>
      </w:r>
    </w:p>
    <w:p w:rsidR="002B2DB1" w:rsidRPr="002B2DB1" w:rsidP="002B2DB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2B2DB1">
        <w:rPr>
          <w:color w:val="000000" w:themeColor="text1"/>
        </w:rPr>
        <w:t>В судебном заседании установлено, что ООО "</w:t>
      </w:r>
      <w:r w:rsidRPr="002B2DB1">
        <w:rPr>
          <w:rStyle w:val="Emphasis"/>
          <w:i w:val="0"/>
          <w:iCs w:val="0"/>
          <w:color w:val="000000" w:themeColor="text1"/>
        </w:rPr>
        <w:t>Нижневартовские</w:t>
      </w:r>
      <w:r w:rsidRPr="002B2DB1">
        <w:rPr>
          <w:color w:val="000000" w:themeColor="text1"/>
        </w:rPr>
        <w:t> </w:t>
      </w:r>
      <w:r w:rsidRPr="002B2DB1">
        <w:rPr>
          <w:rStyle w:val="Emphasis"/>
          <w:i w:val="0"/>
          <w:iCs w:val="0"/>
          <w:color w:val="000000" w:themeColor="text1"/>
        </w:rPr>
        <w:t>коммунальные</w:t>
      </w:r>
      <w:r w:rsidRPr="002B2DB1">
        <w:rPr>
          <w:color w:val="000000" w:themeColor="text1"/>
        </w:rPr>
        <w:t> </w:t>
      </w:r>
      <w:r w:rsidRPr="002B2DB1">
        <w:rPr>
          <w:rStyle w:val="Emphasis"/>
          <w:i w:val="0"/>
          <w:iCs w:val="0"/>
          <w:color w:val="000000" w:themeColor="text1"/>
        </w:rPr>
        <w:t>системы</w:t>
      </w:r>
      <w:r w:rsidRPr="002B2DB1">
        <w:rPr>
          <w:color w:val="000000" w:themeColor="text1"/>
        </w:rPr>
        <w:t>" на основании постановления админист</w:t>
      </w:r>
      <w:r>
        <w:rPr>
          <w:color w:val="000000" w:themeColor="text1"/>
        </w:rPr>
        <w:t>рации города Нижневартовска от 17.09.2020 года №820</w:t>
      </w:r>
      <w:r w:rsidRPr="002B2DB1">
        <w:rPr>
          <w:color w:val="000000" w:themeColor="text1"/>
        </w:rPr>
        <w:t xml:space="preserve"> является гарантирующим поставщиком коммунальной услуги холодного водоснабжения в границах муниципального образования город Нижневар</w:t>
      </w:r>
      <w:r w:rsidRPr="002B2DB1">
        <w:rPr>
          <w:color w:val="000000" w:themeColor="text1"/>
        </w:rPr>
        <w:t>товск и в спорный период (исковой) оказывало услугу по холодному водоснабжению и водоотведению собственникам помещений.</w:t>
      </w:r>
    </w:p>
    <w:p w:rsidR="002B2DB1" w:rsidRPr="002B2DB1" w:rsidP="002B2DB1">
      <w:pPr>
        <w:widowControl w:val="0"/>
        <w:ind w:firstLine="709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Так же с</w:t>
      </w:r>
      <w:r w:rsidRPr="002B2DB1">
        <w:rPr>
          <w:rFonts w:ascii="Times New Roman" w:hAnsi="Times New Roman"/>
          <w:color w:val="000000" w:themeColor="text1"/>
        </w:rPr>
        <w:t xml:space="preserve">удом установлено, не оспаривалось ответчиком в ходе рассмотрения дела, что ответчику на праве </w:t>
      </w:r>
      <w:r w:rsidRPr="002B2DB1">
        <w:rPr>
          <w:rFonts w:ascii="Times New Roman" w:hAnsi="Times New Roman"/>
          <w:color w:val="000000" w:themeColor="text1"/>
        </w:rPr>
        <w:t>собственности  принадлежит</w:t>
      </w:r>
      <w:r w:rsidRPr="002B2DB1">
        <w:rPr>
          <w:rFonts w:ascii="Times New Roman" w:hAnsi="Times New Roman"/>
          <w:color w:val="000000" w:themeColor="text1"/>
        </w:rPr>
        <w:t xml:space="preserve"> жилое помещение по адресу: </w:t>
      </w:r>
      <w:r>
        <w:rPr>
          <w:rFonts w:ascii="Times New Roman" w:hAnsi="Times New Roman" w:cs="Times New Roman"/>
          <w:color w:val="000000" w:themeColor="text1"/>
        </w:rPr>
        <w:t>…</w:t>
      </w:r>
      <w:r w:rsidRPr="002B2DB1">
        <w:rPr>
          <w:rFonts w:ascii="Times New Roman" w:hAnsi="Times New Roman"/>
          <w:color w:val="000000" w:themeColor="text1"/>
        </w:rPr>
        <w:t>.</w:t>
      </w:r>
    </w:p>
    <w:p w:rsidR="002B2DB1" w:rsidRPr="002B2DB1" w:rsidP="002B2DB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2B2DB1">
        <w:rPr>
          <w:color w:val="000000" w:themeColor="text1"/>
        </w:rPr>
        <w:t xml:space="preserve">По сведениям </w:t>
      </w:r>
      <w:r>
        <w:rPr>
          <w:color w:val="000000" w:themeColor="text1"/>
        </w:rPr>
        <w:t>МВД РФ</w:t>
      </w:r>
      <w:r w:rsidRPr="002B2DB1">
        <w:rPr>
          <w:color w:val="000000" w:themeColor="text1"/>
        </w:rPr>
        <w:t xml:space="preserve"> ответчик с </w:t>
      </w:r>
      <w:r>
        <w:rPr>
          <w:color w:val="000000" w:themeColor="text1"/>
        </w:rPr>
        <w:t>20.05.2023</w:t>
      </w:r>
      <w:r w:rsidRPr="002B2DB1">
        <w:rPr>
          <w:color w:val="000000" w:themeColor="text1"/>
        </w:rPr>
        <w:t xml:space="preserve"> по настоящее </w:t>
      </w:r>
      <w:r>
        <w:rPr>
          <w:color w:val="000000" w:themeColor="text1"/>
        </w:rPr>
        <w:t>время значится зарегистрированным</w:t>
      </w:r>
      <w:r w:rsidRPr="002B2DB1">
        <w:rPr>
          <w:color w:val="000000" w:themeColor="text1"/>
        </w:rPr>
        <w:t xml:space="preserve"> по месту жительства по адресу: г.Нижневартовск, проспект Победы, дом 22А, кв.50</w:t>
      </w:r>
      <w:r>
        <w:rPr>
          <w:color w:val="000000" w:themeColor="text1"/>
        </w:rPr>
        <w:t>.</w:t>
      </w:r>
    </w:p>
    <w:p w:rsidR="002B2DB1" w:rsidRPr="002B2DB1" w:rsidP="002B2DB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2B2DB1">
        <w:rPr>
          <w:color w:val="000000" w:themeColor="text1"/>
        </w:rPr>
        <w:t>Согласно</w:t>
      </w:r>
      <w:r w:rsidRPr="002B2DB1">
        <w:rPr>
          <w:color w:val="000000" w:themeColor="text1"/>
        </w:rPr>
        <w:t> </w:t>
      </w:r>
      <w:hyperlink r:id="rId5" w:anchor="/document/10164072/entry/210" w:history="1">
        <w:r w:rsidRPr="002B2DB1">
          <w:rPr>
            <w:rStyle w:val="Hyperlink"/>
            <w:color w:val="000000" w:themeColor="text1"/>
            <w:u w:val="none"/>
          </w:rPr>
          <w:t>ст. 210</w:t>
        </w:r>
      </w:hyperlink>
      <w:r w:rsidRPr="002B2DB1">
        <w:rPr>
          <w:color w:val="000000" w:themeColor="text1"/>
        </w:rPr>
        <w:t> ГК РФ собственник несет бремя содержания, принадлежащего ему имущества, если иное не предусмотрено законом или договором.</w:t>
      </w:r>
    </w:p>
    <w:p w:rsidR="002B2DB1" w:rsidRPr="002B2DB1" w:rsidP="002B2DB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2B2DB1">
        <w:rPr>
          <w:color w:val="000000" w:themeColor="text1"/>
        </w:rPr>
        <w:t>В соответствии с </w:t>
      </w:r>
      <w:hyperlink r:id="rId5" w:anchor="/document/12138291/entry/15301" w:history="1">
        <w:r w:rsidRPr="002B2DB1">
          <w:rPr>
            <w:rStyle w:val="Hyperlink"/>
            <w:color w:val="000000" w:themeColor="text1"/>
            <w:u w:val="none"/>
          </w:rPr>
          <w:t>ч. 1 ст. 153</w:t>
        </w:r>
      </w:hyperlink>
      <w:r w:rsidRPr="002B2DB1">
        <w:rPr>
          <w:color w:val="000000" w:themeColor="text1"/>
        </w:rPr>
        <w:t> ЖК РФ граждане и организации обязаны своевременно и полностью вносить плату за жилое помещение и коммунальные услуги.</w:t>
      </w:r>
    </w:p>
    <w:p w:rsidR="002B2DB1" w:rsidRPr="002B2DB1" w:rsidP="002B2DB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2B2DB1">
        <w:rPr>
          <w:color w:val="000000" w:themeColor="text1"/>
        </w:rPr>
        <w:t>Обязанность по внесению такой платы возникает у собственника помещения с момент</w:t>
      </w:r>
      <w:r w:rsidRPr="002B2DB1">
        <w:rPr>
          <w:color w:val="000000" w:themeColor="text1"/>
        </w:rPr>
        <w:t>а возникновения права собственности на такое помещение (</w:t>
      </w:r>
      <w:hyperlink r:id="rId5" w:anchor="/document/12138291/entry/153025" w:history="1">
        <w:r w:rsidRPr="002B2DB1">
          <w:rPr>
            <w:rStyle w:val="Hyperlink"/>
            <w:color w:val="000000" w:themeColor="text1"/>
            <w:u w:val="none"/>
          </w:rPr>
          <w:t>п. 5 ч. 2 ст. 153</w:t>
        </w:r>
      </w:hyperlink>
      <w:r w:rsidRPr="002B2DB1">
        <w:rPr>
          <w:color w:val="000000" w:themeColor="text1"/>
        </w:rPr>
        <w:t> ЖК РФ).</w:t>
      </w:r>
    </w:p>
    <w:p w:rsidR="002B2DB1" w:rsidRPr="002B2DB1" w:rsidP="002B2DB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2B2DB1">
        <w:rPr>
          <w:color w:val="000000" w:themeColor="text1"/>
        </w:rPr>
        <w:t>Согласно </w:t>
      </w:r>
      <w:hyperlink r:id="rId5" w:anchor="/document/12138291/entry/154" w:history="1">
        <w:r w:rsidRPr="002B2DB1">
          <w:rPr>
            <w:rStyle w:val="Hyperlink"/>
            <w:color w:val="000000" w:themeColor="text1"/>
            <w:u w:val="none"/>
          </w:rPr>
          <w:t>ст. 154</w:t>
        </w:r>
      </w:hyperlink>
      <w:r w:rsidRPr="002B2DB1">
        <w:rPr>
          <w:color w:val="000000" w:themeColor="text1"/>
        </w:rPr>
        <w:t> ЖК</w:t>
      </w:r>
      <w:r w:rsidRPr="002B2DB1">
        <w:rPr>
          <w:color w:val="000000" w:themeColor="text1"/>
        </w:rPr>
        <w:t xml:space="preserve"> РФ, плата за жилое помещение и коммунальные услуги для собственника помещения в многоквартирном доме включает в себя: плату за содержание жилого помещения, включающую в себя плату за услуги, работы по управлению многоквартирным домом, за содержание и теку</w:t>
      </w:r>
      <w:r w:rsidRPr="002B2DB1">
        <w:rPr>
          <w:color w:val="000000" w:themeColor="text1"/>
        </w:rPr>
        <w:t>щий ремонт общего имущества в многоквартирном доме, за коммунальные ресурсы, потребляемые при использовании и содержании общего имущества в многоквартирном доме; взнос на капитальный ремонт; плату за коммунальные услуги.</w:t>
      </w:r>
    </w:p>
    <w:p w:rsidR="002B2DB1" w:rsidRPr="002B2DB1" w:rsidP="002B2DB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2B2DB1">
        <w:rPr>
          <w:color w:val="000000" w:themeColor="text1"/>
        </w:rPr>
        <w:t>Плата за коммунальные услуги включа</w:t>
      </w:r>
      <w:r w:rsidRPr="002B2DB1">
        <w:rPr>
          <w:color w:val="000000" w:themeColor="text1"/>
        </w:rPr>
        <w:t>ет в себя плату за холодную воду, горячую воду, электрическую энергию, тепловую энергию, газ, бытовой газ в баллонах, твердое топливо при наличии печного отопления, плату за отведение сточных вод, обращение с твердыми коммунальными отходами (</w:t>
      </w:r>
      <w:hyperlink r:id="rId5" w:anchor="/document/12138291/entry/15404" w:history="1">
        <w:r w:rsidRPr="002B2DB1">
          <w:rPr>
            <w:rStyle w:val="Hyperlink"/>
            <w:color w:val="000000" w:themeColor="text1"/>
            <w:u w:val="none"/>
          </w:rPr>
          <w:t>ч. 4 ст. 154</w:t>
        </w:r>
      </w:hyperlink>
      <w:r w:rsidRPr="002B2DB1">
        <w:rPr>
          <w:color w:val="000000" w:themeColor="text1"/>
        </w:rPr>
        <w:t> ЖК РФ).</w:t>
      </w:r>
    </w:p>
    <w:p w:rsidR="002B2DB1" w:rsidRPr="002B2DB1" w:rsidP="002B2DB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2B2DB1">
        <w:rPr>
          <w:color w:val="000000" w:themeColor="text1"/>
        </w:rPr>
        <w:t>Согласно </w:t>
      </w:r>
      <w:hyperlink r:id="rId5" w:anchor="/document/12138291/entry/155011" w:history="1">
        <w:r w:rsidRPr="002B2DB1">
          <w:rPr>
            <w:rStyle w:val="Hyperlink"/>
            <w:color w:val="000000" w:themeColor="text1"/>
            <w:u w:val="none"/>
          </w:rPr>
          <w:t>ч. 11 ст. 155</w:t>
        </w:r>
      </w:hyperlink>
      <w:r w:rsidRPr="002B2DB1">
        <w:rPr>
          <w:color w:val="000000" w:themeColor="text1"/>
        </w:rPr>
        <w:t> ЖК РФ неиспользование собственниками, нанимателями и иными лицами пом</w:t>
      </w:r>
      <w:r w:rsidRPr="002B2DB1">
        <w:rPr>
          <w:color w:val="000000" w:themeColor="text1"/>
        </w:rPr>
        <w:t>ещений не является основанием невнесения платы за жилое помещение и коммунальные услуги.</w:t>
      </w:r>
    </w:p>
    <w:p w:rsidR="002B2DB1" w:rsidRPr="002B2DB1" w:rsidP="002B2DB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2B2DB1">
        <w:rPr>
          <w:color w:val="000000" w:themeColor="text1"/>
        </w:rPr>
        <w:t>Размер платы за коммунальные услуги определяется с учетом положений </w:t>
      </w:r>
      <w:hyperlink r:id="rId5" w:anchor="/document/12138291/entry/157" w:history="1">
        <w:r w:rsidRPr="002B2DB1">
          <w:rPr>
            <w:rStyle w:val="Hyperlink"/>
            <w:color w:val="000000" w:themeColor="text1"/>
            <w:u w:val="none"/>
          </w:rPr>
          <w:t>ст. 157</w:t>
        </w:r>
      </w:hyperlink>
      <w:r w:rsidRPr="002B2DB1">
        <w:rPr>
          <w:color w:val="000000" w:themeColor="text1"/>
        </w:rPr>
        <w:t> ЖК РФ исходя из</w:t>
      </w:r>
      <w:r w:rsidRPr="002B2DB1">
        <w:rPr>
          <w:color w:val="000000" w:themeColor="text1"/>
        </w:rPr>
        <w:t xml:space="preserve"> показаний приборов учета, а при их отсутствии исходя из нормативов потребления коммунальных услуг, утверждаемых органами местного самоуправления в порядке, установленном Правительством Российской Федерации.</w:t>
      </w:r>
    </w:p>
    <w:p w:rsidR="002B2DB1" w:rsidRPr="002B2DB1" w:rsidP="002B2DB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2B2DB1">
        <w:rPr>
          <w:color w:val="000000" w:themeColor="text1"/>
        </w:rPr>
        <w:t>В силу </w:t>
      </w:r>
      <w:hyperlink r:id="rId5" w:anchor="/document/12138291/entry/153" w:history="1">
        <w:r w:rsidRPr="002B2DB1">
          <w:rPr>
            <w:rStyle w:val="Hyperlink"/>
            <w:color w:val="000000" w:themeColor="text1"/>
            <w:u w:val="none"/>
          </w:rPr>
          <w:t>ст. 153</w:t>
        </w:r>
      </w:hyperlink>
      <w:r w:rsidRPr="002B2DB1">
        <w:rPr>
          <w:color w:val="000000" w:themeColor="text1"/>
        </w:rPr>
        <w:t> ЖК РФ граждане и организации обязаны своевременно и полностью вносить плату за жилое помещение и коммунальные услуги. Обязанность по внесению платы за жилое помещение и коммунальные услуги возникает у собственника</w:t>
      </w:r>
      <w:r w:rsidRPr="002B2DB1">
        <w:rPr>
          <w:color w:val="000000" w:themeColor="text1"/>
        </w:rPr>
        <w:t xml:space="preserve"> жилого помещения с момента возникновения права собственности на жилое помещение.</w:t>
      </w:r>
    </w:p>
    <w:p w:rsidR="002B2DB1" w:rsidRPr="002B2DB1" w:rsidP="002B2DB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2B2DB1">
        <w:rPr>
          <w:color w:val="000000" w:themeColor="text1"/>
        </w:rPr>
        <w:t>Согласно </w:t>
      </w:r>
      <w:hyperlink r:id="rId5" w:anchor="/document/12138291/entry/155" w:history="1">
        <w:r w:rsidRPr="002B2DB1">
          <w:rPr>
            <w:rStyle w:val="Hyperlink"/>
            <w:color w:val="000000" w:themeColor="text1"/>
            <w:u w:val="none"/>
          </w:rPr>
          <w:t>ст. 155</w:t>
        </w:r>
      </w:hyperlink>
      <w:r w:rsidRPr="002B2DB1">
        <w:rPr>
          <w:color w:val="000000" w:themeColor="text1"/>
        </w:rPr>
        <w:t xml:space="preserve"> ЖК РФ плата за жилое помещение и коммунальные услуги вносится ежемесячно до </w:t>
      </w:r>
      <w:r w:rsidRPr="002B2DB1">
        <w:rPr>
          <w:color w:val="000000" w:themeColor="text1"/>
        </w:rPr>
        <w:t>десятого числа месяца, следующего за истекшим месяцем, если иной срок не установлен договором управления многоквартирным домом, либо решением общего собрания членов товарищества собственников жилья, жилищного кооператива или иного специализированного потре</w:t>
      </w:r>
      <w:r w:rsidRPr="002B2DB1">
        <w:rPr>
          <w:color w:val="000000" w:themeColor="text1"/>
        </w:rPr>
        <w:t>бительского кооператива, созданного в целях удовлетворения потребностей граждан в жилье в соответствии с федеральным законом о таком кооперативе.</w:t>
      </w:r>
    </w:p>
    <w:p w:rsidR="002B2DB1" w:rsidRPr="002B2DB1" w:rsidP="002B2DB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2B2DB1">
        <w:rPr>
          <w:color w:val="000000" w:themeColor="text1"/>
        </w:rPr>
        <w:t>В соответствии со </w:t>
      </w:r>
      <w:hyperlink r:id="rId5" w:anchor="/document/10164072/entry/309" w:history="1">
        <w:r w:rsidRPr="002B2DB1">
          <w:rPr>
            <w:rStyle w:val="Hyperlink"/>
            <w:color w:val="000000" w:themeColor="text1"/>
            <w:u w:val="none"/>
          </w:rPr>
          <w:t>ст. 309</w:t>
        </w:r>
      </w:hyperlink>
      <w:r w:rsidRPr="002B2DB1">
        <w:rPr>
          <w:color w:val="000000" w:themeColor="text1"/>
        </w:rPr>
        <w:t>, </w:t>
      </w:r>
      <w:hyperlink r:id="rId5" w:anchor="/document/10164072/entry/310" w:history="1">
        <w:r w:rsidRPr="002B2DB1">
          <w:rPr>
            <w:rStyle w:val="Hyperlink"/>
            <w:color w:val="000000" w:themeColor="text1"/>
            <w:u w:val="none"/>
          </w:rPr>
          <w:t>310</w:t>
        </w:r>
      </w:hyperlink>
      <w:r w:rsidRPr="002B2DB1">
        <w:rPr>
          <w:color w:val="000000" w:themeColor="text1"/>
        </w:rPr>
        <w:t> ГК РФ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</w:t>
      </w:r>
      <w:r w:rsidRPr="002B2DB1">
        <w:rPr>
          <w:color w:val="000000" w:themeColor="text1"/>
        </w:rPr>
        <w:t>ний - в соответствии с обычаями делового оборота или иными обычно предъявляемыми требованиями; односторонний отказ от исполнения обязательства и одностороннее изменение его условий не допускаются.</w:t>
      </w:r>
    </w:p>
    <w:p w:rsidR="002B2DB1" w:rsidRPr="002B2DB1" w:rsidP="002B2DB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2B2DB1">
        <w:rPr>
          <w:color w:val="000000" w:themeColor="text1"/>
        </w:rPr>
        <w:t>Согласно представленной выписке из лицевого счета №</w:t>
      </w:r>
      <w:r>
        <w:rPr>
          <w:color w:val="000000" w:themeColor="text1"/>
        </w:rPr>
        <w:t>041294 з</w:t>
      </w:r>
      <w:r>
        <w:rPr>
          <w:color w:val="000000" w:themeColor="text1"/>
        </w:rPr>
        <w:t>а</w:t>
      </w:r>
      <w:r w:rsidRPr="002B2DB1">
        <w:rPr>
          <w:color w:val="000000" w:themeColor="text1"/>
        </w:rPr>
        <w:t xml:space="preserve"> период с </w:t>
      </w:r>
      <w:r>
        <w:rPr>
          <w:color w:val="000000" w:themeColor="text1"/>
        </w:rPr>
        <w:t xml:space="preserve">01.11.2024 года по 31.12.2025 года </w:t>
      </w:r>
      <w:r w:rsidRPr="002B2DB1">
        <w:rPr>
          <w:color w:val="000000" w:themeColor="text1"/>
        </w:rPr>
        <w:t xml:space="preserve">имеется задолженность по оплате за коммунальные услуги по холодному водоснабжению и водоотведению в общей сумме </w:t>
      </w:r>
      <w:r>
        <w:rPr>
          <w:color w:val="000000" w:themeColor="text1"/>
        </w:rPr>
        <w:t>15 858, 99 рублей.</w:t>
      </w:r>
    </w:p>
    <w:p w:rsidR="002B2DB1" w:rsidP="002B2DB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2B2DB1">
        <w:rPr>
          <w:color w:val="000000" w:themeColor="text1"/>
        </w:rPr>
        <w:t>Суд не находит оснований не доверять указанным расчетам, поскольку</w:t>
      </w:r>
      <w:r>
        <w:rPr>
          <w:color w:val="000000" w:themeColor="text1"/>
        </w:rPr>
        <w:t xml:space="preserve"> они</w:t>
      </w:r>
      <w:r w:rsidRPr="002B2DB1">
        <w:rPr>
          <w:color w:val="000000" w:themeColor="text1"/>
        </w:rPr>
        <w:t xml:space="preserve"> выполнен</w:t>
      </w:r>
      <w:r>
        <w:rPr>
          <w:color w:val="000000" w:themeColor="text1"/>
        </w:rPr>
        <w:t>ы</w:t>
      </w:r>
      <w:r w:rsidRPr="002B2DB1">
        <w:rPr>
          <w:color w:val="000000" w:themeColor="text1"/>
        </w:rPr>
        <w:t xml:space="preserve"> в соответствии с действовавшими в спорный период тарифами и нормативами, утвержденными </w:t>
      </w:r>
      <w:r w:rsidRPr="002B2DB1">
        <w:rPr>
          <w:color w:val="000000" w:themeColor="text1"/>
        </w:rPr>
        <w:t xml:space="preserve">действующим законодательством, расчет выполнен арифметически верно и основан на нормах материального права. </w:t>
      </w:r>
    </w:p>
    <w:p w:rsidR="002B2DB1" w:rsidP="002B2DB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2B2DB1">
        <w:rPr>
          <w:color w:val="000000" w:themeColor="text1"/>
        </w:rPr>
        <w:t>Правильность расчета задолженности подтверждена представле</w:t>
      </w:r>
      <w:r w:rsidRPr="002B2DB1">
        <w:rPr>
          <w:color w:val="000000" w:themeColor="text1"/>
        </w:rPr>
        <w:t xml:space="preserve">нными в материалы дела доказательствами и ответчиком не </w:t>
      </w:r>
      <w:r w:rsidR="00EE1FC9">
        <w:rPr>
          <w:color w:val="000000" w:themeColor="text1"/>
        </w:rPr>
        <w:t xml:space="preserve">опровергнута, </w:t>
      </w:r>
      <w:r w:rsidRPr="002B2DB1">
        <w:rPr>
          <w:color w:val="000000" w:themeColor="text1"/>
        </w:rPr>
        <w:t xml:space="preserve"> допустимых и достоверных доказательств, опровергающих доводы истца</w:t>
      </w:r>
      <w:r w:rsidR="00EE1FC9">
        <w:rPr>
          <w:color w:val="000000" w:themeColor="text1"/>
        </w:rPr>
        <w:t>, в соответствии с положениями ст. 56 ГПК РФ, ответчиком так же не представлено.</w:t>
      </w:r>
    </w:p>
    <w:p w:rsidR="00EE1FC9" w:rsidP="002B2DB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04.03.2026 года мировым судьей вынесен</w:t>
      </w:r>
      <w:r>
        <w:rPr>
          <w:color w:val="000000" w:themeColor="text1"/>
        </w:rPr>
        <w:t xml:space="preserve"> судебный приказ №2-1041-</w:t>
      </w:r>
      <w:r w:rsidRPr="00000B1F" w:rsidR="00000B1F">
        <w:rPr>
          <w:color w:val="000000" w:themeColor="text1"/>
        </w:rPr>
        <w:t>2112</w:t>
      </w:r>
      <w:r w:rsidR="00000B1F">
        <w:rPr>
          <w:color w:val="000000" w:themeColor="text1"/>
        </w:rPr>
        <w:t>/</w:t>
      </w:r>
      <w:r w:rsidRPr="00000B1F" w:rsidR="00000B1F">
        <w:rPr>
          <w:color w:val="000000" w:themeColor="text1"/>
        </w:rPr>
        <w:t>2026</w:t>
      </w:r>
      <w:r w:rsidR="00000B1F">
        <w:rPr>
          <w:color w:val="000000" w:themeColor="text1"/>
        </w:rPr>
        <w:t xml:space="preserve"> по заявлению ООО «НКС» о взыскании с Семерий Н. И. задолженности, которым с ответчика взыскана задолженность за коммунальные услуги </w:t>
      </w:r>
      <w:r w:rsidRPr="00DF24E2" w:rsidR="00000B1F">
        <w:rPr>
          <w:color w:val="000000" w:themeColor="text1"/>
        </w:rPr>
        <w:t>за период  с 01.</w:t>
      </w:r>
      <w:r w:rsidR="00000B1F">
        <w:rPr>
          <w:color w:val="000000" w:themeColor="text1"/>
        </w:rPr>
        <w:t>11</w:t>
      </w:r>
      <w:r w:rsidRPr="00DF24E2" w:rsidR="00000B1F">
        <w:rPr>
          <w:color w:val="000000" w:themeColor="text1"/>
        </w:rPr>
        <w:t>.202</w:t>
      </w:r>
      <w:r w:rsidR="00000B1F">
        <w:rPr>
          <w:color w:val="000000" w:themeColor="text1"/>
        </w:rPr>
        <w:t>4</w:t>
      </w:r>
      <w:r w:rsidRPr="00DF24E2" w:rsidR="00000B1F">
        <w:rPr>
          <w:color w:val="000000" w:themeColor="text1"/>
        </w:rPr>
        <w:t xml:space="preserve"> года по </w:t>
      </w:r>
      <w:r w:rsidR="00000B1F">
        <w:rPr>
          <w:color w:val="000000" w:themeColor="text1"/>
        </w:rPr>
        <w:t>31.12.2025</w:t>
      </w:r>
      <w:r w:rsidRPr="00DF24E2" w:rsidR="00000B1F">
        <w:rPr>
          <w:color w:val="000000" w:themeColor="text1"/>
        </w:rPr>
        <w:t xml:space="preserve"> года в размере </w:t>
      </w:r>
      <w:r w:rsidR="00000B1F">
        <w:rPr>
          <w:color w:val="000000" w:themeColor="text1"/>
        </w:rPr>
        <w:t>15 858, 99</w:t>
      </w:r>
      <w:r w:rsidRPr="00DF24E2" w:rsidR="00000B1F">
        <w:rPr>
          <w:color w:val="000000" w:themeColor="text1"/>
        </w:rPr>
        <w:t xml:space="preserve"> рублей, пени за период с 01.</w:t>
      </w:r>
      <w:r w:rsidR="00000B1F">
        <w:rPr>
          <w:color w:val="000000" w:themeColor="text1"/>
        </w:rPr>
        <w:t>11.2024</w:t>
      </w:r>
      <w:r w:rsidRPr="00DF24E2" w:rsidR="00000B1F">
        <w:rPr>
          <w:color w:val="000000" w:themeColor="text1"/>
        </w:rPr>
        <w:t xml:space="preserve"> года по </w:t>
      </w:r>
      <w:r w:rsidR="00000B1F">
        <w:rPr>
          <w:color w:val="000000" w:themeColor="text1"/>
        </w:rPr>
        <w:t>31.12.2025</w:t>
      </w:r>
      <w:r w:rsidRPr="00DF24E2" w:rsidR="00000B1F">
        <w:rPr>
          <w:color w:val="000000" w:themeColor="text1"/>
        </w:rPr>
        <w:t xml:space="preserve"> года в размере </w:t>
      </w:r>
      <w:r w:rsidR="00000B1F">
        <w:rPr>
          <w:color w:val="000000" w:themeColor="text1"/>
        </w:rPr>
        <w:t>1 914, 44</w:t>
      </w:r>
      <w:r w:rsidRPr="00DF24E2" w:rsidR="00000B1F">
        <w:rPr>
          <w:color w:val="000000" w:themeColor="text1"/>
        </w:rPr>
        <w:t xml:space="preserve"> рублей</w:t>
      </w:r>
      <w:r w:rsidR="00000B1F">
        <w:rPr>
          <w:color w:val="000000" w:themeColor="text1"/>
        </w:rPr>
        <w:t>, расходы по уплате государственной пошлины в размере 2 000 рублей.</w:t>
      </w:r>
    </w:p>
    <w:p w:rsidR="00000B1F" w:rsidP="002B2DB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Определением мирового судьи от 05.05.2026 года судебный приказ №2-1041-</w:t>
      </w:r>
      <w:r w:rsidRPr="00000B1F">
        <w:rPr>
          <w:color w:val="000000" w:themeColor="text1"/>
        </w:rPr>
        <w:t>2112</w:t>
      </w:r>
      <w:r>
        <w:rPr>
          <w:color w:val="000000" w:themeColor="text1"/>
        </w:rPr>
        <w:t>/</w:t>
      </w:r>
      <w:r w:rsidRPr="00000B1F">
        <w:rPr>
          <w:color w:val="000000" w:themeColor="text1"/>
        </w:rPr>
        <w:t>2026</w:t>
      </w:r>
      <w:r>
        <w:rPr>
          <w:color w:val="000000" w:themeColor="text1"/>
        </w:rPr>
        <w:t xml:space="preserve"> отменен по заявлению ответчика.</w:t>
      </w:r>
    </w:p>
    <w:p w:rsidR="00000B1F" w:rsidRPr="006E6DD9" w:rsidP="006E6DD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6E6DD9">
        <w:rPr>
          <w:color w:val="000000" w:themeColor="text1"/>
        </w:rPr>
        <w:t xml:space="preserve">Согласно </w:t>
      </w:r>
      <w:r w:rsidRPr="006E6DD9">
        <w:rPr>
          <w:color w:val="000000" w:themeColor="text1"/>
        </w:rPr>
        <w:t>представленному ответчиком скриншоту, 04.03.2026 года с его счета взысканы денежные средства в размере 2 452, 42 рублей в счет оплаты долга по судебному приказу №2-1041-2112/2026.</w:t>
      </w:r>
    </w:p>
    <w:p w:rsidR="006E6DD9" w:rsidP="006E6DD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6E6DD9">
        <w:rPr>
          <w:color w:val="000000" w:themeColor="text1"/>
        </w:rPr>
        <w:t xml:space="preserve">В соответствии со </w:t>
      </w:r>
      <w:hyperlink r:id="rId5" w:anchor="/document/12128809/entry/443" w:history="1">
        <w:r w:rsidRPr="006E6DD9">
          <w:rPr>
            <w:rStyle w:val="Hyperlink"/>
            <w:color w:val="000000" w:themeColor="text1"/>
            <w:u w:val="none"/>
          </w:rPr>
          <w:t>статьей 443</w:t>
        </w:r>
      </w:hyperlink>
      <w:r w:rsidRPr="006E6DD9">
        <w:rPr>
          <w:color w:val="000000" w:themeColor="text1"/>
        </w:rPr>
        <w:t xml:space="preserve"> ГПК РФ в случае отмены решения суда, приведенного в исполнение, и принятия после нового рассмотрения дела решения суда об отказе в иске полностью или в части либо определения о прекращении производства по делу или об оставлени</w:t>
      </w:r>
      <w:r w:rsidRPr="006E6DD9">
        <w:rPr>
          <w:color w:val="000000" w:themeColor="text1"/>
        </w:rPr>
        <w:t>и заявления без рассмотрения ответчику должно быть возвращено все то, что было с него взыскано в пользу истца по отмененному решению суда (поворот исполнения решения суда).</w:t>
      </w:r>
    </w:p>
    <w:p w:rsidR="006E6DD9" w:rsidRPr="006E6DD9" w:rsidP="006E6DD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</w:t>
      </w:r>
      <w:r w:rsidRPr="006E6DD9">
        <w:rPr>
          <w:color w:val="000000" w:themeColor="text1"/>
        </w:rPr>
        <w:t xml:space="preserve"> порядке поворота исполнения решения суда подлежит возврату все, что было взыскано</w:t>
      </w:r>
      <w:r w:rsidRPr="006E6DD9">
        <w:rPr>
          <w:color w:val="000000" w:themeColor="text1"/>
        </w:rPr>
        <w:t xml:space="preserve"> по отмененному судебному акту и в том объеме, в котором произведено взыскание.</w:t>
      </w:r>
    </w:p>
    <w:p w:rsidR="006E6DD9" w:rsidP="006E6DD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hd w:val="clear" w:color="auto" w:fill="FFFFFF"/>
        </w:rPr>
      </w:pPr>
      <w:r w:rsidRPr="006E6DD9">
        <w:rPr>
          <w:color w:val="000000" w:themeColor="text1"/>
          <w:shd w:val="clear" w:color="auto" w:fill="FFFFFF"/>
        </w:rPr>
        <w:t xml:space="preserve"> В случае, если в </w:t>
      </w:r>
      <w:r w:rsidRPr="006E6DD9">
        <w:rPr>
          <w:rStyle w:val="Emphasis"/>
          <w:i w:val="0"/>
          <w:iCs w:val="0"/>
          <w:color w:val="000000" w:themeColor="text1"/>
          <w:shd w:val="clear" w:color="auto" w:fill="FFFFFF"/>
        </w:rPr>
        <w:t>решении</w:t>
      </w:r>
      <w:r w:rsidRPr="006E6DD9">
        <w:rPr>
          <w:color w:val="000000" w:themeColor="text1"/>
          <w:shd w:val="clear" w:color="auto" w:fill="FFFFFF"/>
        </w:rPr>
        <w:t xml:space="preserve">, определении или постановлении вышестоящего </w:t>
      </w:r>
      <w:r w:rsidRPr="006E6DD9">
        <w:rPr>
          <w:rStyle w:val="Emphasis"/>
          <w:i w:val="0"/>
          <w:iCs w:val="0"/>
          <w:color w:val="000000" w:themeColor="text1"/>
          <w:shd w:val="clear" w:color="auto" w:fill="FFFFFF"/>
        </w:rPr>
        <w:t>суда</w:t>
      </w:r>
      <w:r w:rsidRPr="006E6DD9">
        <w:rPr>
          <w:color w:val="000000" w:themeColor="text1"/>
          <w:shd w:val="clear" w:color="auto" w:fill="FFFFFF"/>
        </w:rPr>
        <w:t xml:space="preserve"> нет никаких указаний на </w:t>
      </w:r>
      <w:r w:rsidRPr="006E6DD9">
        <w:rPr>
          <w:rStyle w:val="Emphasis"/>
          <w:i w:val="0"/>
          <w:iCs w:val="0"/>
          <w:color w:val="000000" w:themeColor="text1"/>
          <w:shd w:val="clear" w:color="auto" w:fill="FFFFFF"/>
        </w:rPr>
        <w:t>поворот</w:t>
      </w:r>
      <w:r w:rsidRPr="006E6DD9">
        <w:rPr>
          <w:color w:val="000000" w:themeColor="text1"/>
          <w:shd w:val="clear" w:color="auto" w:fill="FFFFFF"/>
        </w:rPr>
        <w:t xml:space="preserve"> </w:t>
      </w:r>
      <w:r w:rsidRPr="006E6DD9">
        <w:rPr>
          <w:rStyle w:val="Emphasis"/>
          <w:i w:val="0"/>
          <w:iCs w:val="0"/>
          <w:color w:val="000000" w:themeColor="text1"/>
          <w:shd w:val="clear" w:color="auto" w:fill="FFFFFF"/>
        </w:rPr>
        <w:t>исполнения</w:t>
      </w:r>
      <w:r w:rsidRPr="006E6DD9">
        <w:rPr>
          <w:color w:val="000000" w:themeColor="text1"/>
          <w:shd w:val="clear" w:color="auto" w:fill="FFFFFF"/>
        </w:rPr>
        <w:t xml:space="preserve"> </w:t>
      </w:r>
      <w:r w:rsidRPr="006E6DD9">
        <w:rPr>
          <w:rStyle w:val="Emphasis"/>
          <w:i w:val="0"/>
          <w:iCs w:val="0"/>
          <w:color w:val="000000" w:themeColor="text1"/>
          <w:shd w:val="clear" w:color="auto" w:fill="FFFFFF"/>
        </w:rPr>
        <w:t>решения</w:t>
      </w:r>
      <w:r w:rsidRPr="006E6DD9">
        <w:rPr>
          <w:color w:val="000000" w:themeColor="text1"/>
          <w:shd w:val="clear" w:color="auto" w:fill="FFFFFF"/>
        </w:rPr>
        <w:t xml:space="preserve"> </w:t>
      </w:r>
      <w:r w:rsidRPr="006E6DD9">
        <w:rPr>
          <w:rStyle w:val="Emphasis"/>
          <w:i w:val="0"/>
          <w:iCs w:val="0"/>
          <w:color w:val="000000" w:themeColor="text1"/>
          <w:shd w:val="clear" w:color="auto" w:fill="FFFFFF"/>
        </w:rPr>
        <w:t>суда</w:t>
      </w:r>
      <w:r w:rsidRPr="006E6DD9">
        <w:rPr>
          <w:color w:val="000000" w:themeColor="text1"/>
          <w:shd w:val="clear" w:color="auto" w:fill="FFFFFF"/>
        </w:rPr>
        <w:t>, ответчик вправе подать соответствующее заявл</w:t>
      </w:r>
      <w:r w:rsidRPr="006E6DD9">
        <w:rPr>
          <w:color w:val="000000" w:themeColor="text1"/>
          <w:shd w:val="clear" w:color="auto" w:fill="FFFFFF"/>
        </w:rPr>
        <w:t>ение в суд первой инстанции (ч. 2 ст. 443 ГПК РФ).</w:t>
      </w:r>
    </w:p>
    <w:p w:rsidR="006E6DD9" w:rsidRPr="006E6DD9" w:rsidP="006E6DD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  <w:shd w:val="clear" w:color="auto" w:fill="FFFFFF"/>
        </w:rPr>
        <w:t xml:space="preserve">Ответчик с заявлением о повороте судебного приказа в связи с его отменой не обращался. </w:t>
      </w:r>
    </w:p>
    <w:p w:rsidR="006E6DD9" w:rsidRPr="006E6DD9" w:rsidP="006E6DD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6E6DD9">
        <w:rPr>
          <w:color w:val="000000" w:themeColor="text1"/>
        </w:rPr>
        <w:t xml:space="preserve">Как разъяснено в </w:t>
      </w:r>
      <w:hyperlink r:id="rId5" w:anchor="/document/71577400/entry/35" w:history="1">
        <w:r w:rsidRPr="006E6DD9">
          <w:rPr>
            <w:rStyle w:val="Hyperlink"/>
            <w:color w:val="000000" w:themeColor="text1"/>
            <w:u w:val="none"/>
          </w:rPr>
          <w:t>пункте 35</w:t>
        </w:r>
      </w:hyperlink>
      <w:r w:rsidRPr="006E6DD9">
        <w:rPr>
          <w:color w:val="000000" w:themeColor="text1"/>
        </w:rPr>
        <w:t xml:space="preserve"> постановления П</w:t>
      </w:r>
      <w:r w:rsidRPr="006E6DD9">
        <w:rPr>
          <w:color w:val="000000" w:themeColor="text1"/>
        </w:rPr>
        <w:t xml:space="preserve">ленума Верховного Суда Российской Федерации от 27 декабря 2016 г. № 62 "О некоторых вопросах применения судами положений </w:t>
      </w:r>
      <w:hyperlink r:id="rId5" w:anchor="/document/12128809/entry/0" w:history="1">
        <w:r w:rsidRPr="006E6DD9">
          <w:rPr>
            <w:rStyle w:val="Hyperlink"/>
            <w:color w:val="000000" w:themeColor="text1"/>
            <w:u w:val="none"/>
          </w:rPr>
          <w:t>Гражданского процессуального кодекса</w:t>
        </w:r>
      </w:hyperlink>
      <w:r w:rsidRPr="006E6DD9">
        <w:rPr>
          <w:color w:val="000000" w:themeColor="text1"/>
        </w:rPr>
        <w:t xml:space="preserve"> Российской Федерации и </w:t>
      </w:r>
      <w:hyperlink r:id="rId5" w:anchor="/document/12127526/entry/0" w:history="1">
        <w:r w:rsidRPr="006E6DD9">
          <w:rPr>
            <w:rStyle w:val="Hyperlink"/>
            <w:color w:val="000000" w:themeColor="text1"/>
            <w:u w:val="none"/>
          </w:rPr>
          <w:t>Арбитражного процессуального кодекса</w:t>
        </w:r>
      </w:hyperlink>
      <w:r w:rsidRPr="006E6DD9">
        <w:rPr>
          <w:color w:val="000000" w:themeColor="text1"/>
        </w:rPr>
        <w:t xml:space="preserve"> Российской Федерации о приказном производстве", отмена судебного приказа является самостоятельным основанием для поворота исполнения судебного при</w:t>
      </w:r>
      <w:r w:rsidRPr="006E6DD9">
        <w:rPr>
          <w:color w:val="000000" w:themeColor="text1"/>
        </w:rPr>
        <w:t>каза, если на момент подачи заявления о повороте исполнения судебного приказа или при его рассмотрении судом не возбуждено производство по делу на основании поданного взыскателем искового заявления (</w:t>
      </w:r>
      <w:hyperlink r:id="rId5" w:anchor="/document/12128809/entry/443" w:history="1">
        <w:r w:rsidRPr="006E6DD9">
          <w:rPr>
            <w:rStyle w:val="Hyperlink"/>
            <w:color w:val="000000" w:themeColor="text1"/>
            <w:u w:val="none"/>
          </w:rPr>
          <w:t>статья 443</w:t>
        </w:r>
      </w:hyperlink>
      <w:r w:rsidRPr="006E6DD9">
        <w:rPr>
          <w:color w:val="000000" w:themeColor="text1"/>
        </w:rPr>
        <w:t xml:space="preserve"> Гражданского процессуального кодекса Российской Федерации).</w:t>
      </w:r>
    </w:p>
    <w:p w:rsidR="006E6DD9" w:rsidP="006E6DD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На основании вышеизложенных норм прав и их разъяснений, поскольку судебный приказ был отменен по заявлению должника Семерий Н. И., сумма </w:t>
      </w:r>
      <w:r w:rsidRPr="006E6DD9">
        <w:rPr>
          <w:color w:val="000000" w:themeColor="text1"/>
        </w:rPr>
        <w:t>2 452, 42 рублей</w:t>
      </w:r>
      <w:r>
        <w:rPr>
          <w:color w:val="000000" w:themeColor="text1"/>
        </w:rPr>
        <w:t xml:space="preserve"> взыскана с него после вынесения судебного приказа, ответчик с заявлением о повороте судебного приказа и возврате ему денежных средств не обращался, в настоящее время истцом подано исковое заявление о взыскании задолженности, оснований для возврата ответчи</w:t>
      </w:r>
      <w:r>
        <w:rPr>
          <w:color w:val="000000" w:themeColor="text1"/>
        </w:rPr>
        <w:t>ку взысканной в счет задолженности по судебному приказу  суммы денежных средств, равно как и оснований для частичного удовлетворения исковых требований не имеется.</w:t>
      </w:r>
    </w:p>
    <w:p w:rsidR="006E6DD9" w:rsidRPr="006E6DD9" w:rsidP="006E6DD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Истец в соответствии с нормами процессуального законодательства обратился с заявлением о вын</w:t>
      </w:r>
      <w:r>
        <w:rPr>
          <w:color w:val="000000" w:themeColor="text1"/>
        </w:rPr>
        <w:t xml:space="preserve">есении судебного приказа, впоследствии с исковым заявлением в связи с отменой судебного приказа,  ответчик, выражая не согласие с заявленными требованиями, с заявлением о повороте исполнения судебного приказа не обращался. </w:t>
      </w:r>
    </w:p>
    <w:p w:rsidR="002B2DB1" w:rsidRPr="006E6DD9" w:rsidP="006E6DD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6E6DD9">
        <w:rPr>
          <w:color w:val="000000" w:themeColor="text1"/>
        </w:rPr>
        <w:t>Так</w:t>
      </w:r>
      <w:r w:rsidRPr="006E6DD9" w:rsidR="00000B1F">
        <w:rPr>
          <w:color w:val="000000" w:themeColor="text1"/>
        </w:rPr>
        <w:t xml:space="preserve">им образом, поскольку ответчик </w:t>
      </w:r>
      <w:r w:rsidRPr="006E6DD9">
        <w:rPr>
          <w:color w:val="000000" w:themeColor="text1"/>
        </w:rPr>
        <w:t>наличие задолженности какими-либо допустимыми доказательствами</w:t>
      </w:r>
      <w:r w:rsidRPr="006E6DD9" w:rsidR="00000B1F">
        <w:rPr>
          <w:color w:val="000000" w:themeColor="text1"/>
        </w:rPr>
        <w:t xml:space="preserve"> не опровергнул</w:t>
      </w:r>
      <w:r w:rsidRPr="006E6DD9">
        <w:rPr>
          <w:color w:val="000000" w:themeColor="text1"/>
        </w:rPr>
        <w:t xml:space="preserve">, документы, подтверждающие исполнение </w:t>
      </w:r>
      <w:r w:rsidRPr="006E6DD9" w:rsidR="00000B1F">
        <w:rPr>
          <w:color w:val="000000" w:themeColor="text1"/>
        </w:rPr>
        <w:t>им</w:t>
      </w:r>
      <w:r w:rsidRPr="006E6DD9">
        <w:rPr>
          <w:color w:val="000000" w:themeColor="text1"/>
        </w:rPr>
        <w:t xml:space="preserve"> обязанности по внесению платы за жилищно-коммунальные услуги за спорный период</w:t>
      </w:r>
      <w:r w:rsidRPr="006E6DD9" w:rsidR="00000B1F">
        <w:rPr>
          <w:color w:val="000000" w:themeColor="text1"/>
        </w:rPr>
        <w:t xml:space="preserve"> не представил</w:t>
      </w:r>
      <w:r w:rsidRPr="006E6DD9">
        <w:rPr>
          <w:color w:val="000000" w:themeColor="text1"/>
        </w:rPr>
        <w:t xml:space="preserve">, </w:t>
      </w:r>
      <w:r w:rsidRPr="006E6DD9" w:rsidR="00000B1F">
        <w:rPr>
          <w:color w:val="000000" w:themeColor="text1"/>
        </w:rPr>
        <w:t>мировой судья</w:t>
      </w:r>
      <w:r w:rsidRPr="006E6DD9">
        <w:rPr>
          <w:color w:val="000000" w:themeColor="text1"/>
        </w:rPr>
        <w:t xml:space="preserve"> находит подлежащими удовлет</w:t>
      </w:r>
      <w:r w:rsidRPr="006E6DD9">
        <w:rPr>
          <w:color w:val="000000" w:themeColor="text1"/>
        </w:rPr>
        <w:t xml:space="preserve">ворению требования ООО "НКС" о взыскании </w:t>
      </w:r>
      <w:r w:rsidRPr="006E6DD9" w:rsidR="00000B1F">
        <w:rPr>
          <w:color w:val="000000" w:themeColor="text1"/>
        </w:rPr>
        <w:t>Семерий И. Н. задолженности в заявленном истцом размере.</w:t>
      </w:r>
    </w:p>
    <w:p w:rsidR="002B2DB1" w:rsidRPr="002B2DB1" w:rsidP="006E6DD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6E6DD9">
        <w:rPr>
          <w:color w:val="000000" w:themeColor="text1"/>
        </w:rPr>
        <w:t>Согласно </w:t>
      </w:r>
      <w:hyperlink r:id="rId5" w:anchor="/document/12138291/entry/155014" w:history="1">
        <w:r w:rsidRPr="006E6DD9">
          <w:rPr>
            <w:rStyle w:val="Hyperlink"/>
            <w:color w:val="000000" w:themeColor="text1"/>
            <w:u w:val="none"/>
          </w:rPr>
          <w:t>ч. 14 ст. 155</w:t>
        </w:r>
      </w:hyperlink>
      <w:r w:rsidRPr="006E6DD9">
        <w:rPr>
          <w:color w:val="000000" w:themeColor="text1"/>
        </w:rPr>
        <w:t xml:space="preserve"> ЖК РФ лица, несвоевременно и (или) не полностью внесшие </w:t>
      </w:r>
      <w:r w:rsidRPr="006E6DD9">
        <w:rPr>
          <w:color w:val="000000" w:themeColor="text1"/>
        </w:rPr>
        <w:t xml:space="preserve">плату за жилое помещение и коммунальные услуги, обязаны уплатить кредитору пени в размере одной трехсотой ставки рефинансирования Центрального банка Российской Федерации, действующей на </w:t>
      </w:r>
      <w:r w:rsidRPr="006E6DD9">
        <w:rPr>
          <w:color w:val="000000" w:themeColor="text1"/>
        </w:rPr>
        <w:t xml:space="preserve">день фактической оплаты, от не </w:t>
      </w:r>
      <w:r w:rsidRPr="002B2DB1">
        <w:rPr>
          <w:color w:val="000000" w:themeColor="text1"/>
        </w:rPr>
        <w:t>выплаченной в срок суммы за каждый день</w:t>
      </w:r>
      <w:r w:rsidRPr="002B2DB1">
        <w:rPr>
          <w:color w:val="000000" w:themeColor="text1"/>
        </w:rPr>
        <w:t xml:space="preserve"> просрочки начиная с тридцать первого дня, следующего за днем наступления установленного срока оплаты, по день фактической оплаты, произведенной в течение девяноста календарных дней со дня наступления установленного срока оплаты, либо до истечения девяност</w:t>
      </w:r>
      <w:r w:rsidRPr="002B2DB1">
        <w:rPr>
          <w:color w:val="000000" w:themeColor="text1"/>
        </w:rPr>
        <w:t>а календарных дней после дня наступления установленного срока оплаты, если в девяностодневный срок оплата не произведена. Начиная с девяносто первого дня, следующего за днем наступления установленного срока оплаты, по день фактической оплаты пени уплачиваю</w:t>
      </w:r>
      <w:r w:rsidRPr="002B2DB1">
        <w:rPr>
          <w:color w:val="000000" w:themeColor="text1"/>
        </w:rPr>
        <w:t>тся в размере одной стотридцатой ставки рефинансирования Центрального банка Российской Федерации, действующей на день фактической оплаты, от невыплаченной в срок суммы за каждый день просрочки. Увеличение установленных настоящей частью размеров пеней не до</w:t>
      </w:r>
      <w:r w:rsidRPr="002B2DB1">
        <w:rPr>
          <w:color w:val="000000" w:themeColor="text1"/>
        </w:rPr>
        <w:t>пускается.</w:t>
      </w:r>
    </w:p>
    <w:p w:rsidR="00DB0AA9" w:rsidRPr="0013715B" w:rsidP="002B2DB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Согласно расчету истца, размер пени в связи с несвоевременным внесением платы за </w:t>
      </w:r>
      <w:r w:rsidRPr="0013715B">
        <w:rPr>
          <w:color w:val="000000" w:themeColor="text1"/>
        </w:rPr>
        <w:t>коммунальные услуги, за период с 01.11.2024 года по 31.12.2025 года составил  1 914, 44 рублей.</w:t>
      </w:r>
    </w:p>
    <w:p w:rsidR="00DB0AA9" w:rsidRPr="0013715B" w:rsidP="002B2DB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13715B">
        <w:t>Поскольку ответчиком своевременно плата за коммунальные услуги не вн</w:t>
      </w:r>
      <w:r w:rsidRPr="0013715B">
        <w:t xml:space="preserve">осилась, </w:t>
      </w:r>
      <w:r>
        <w:t xml:space="preserve">контррасчета размера пени ответчиком не представлено, </w:t>
      </w:r>
      <w:r w:rsidRPr="0013715B">
        <w:t>требования о взыскании пени</w:t>
      </w:r>
      <w:r>
        <w:t xml:space="preserve"> являются обоснованными и подлежат удовлетворению. </w:t>
      </w:r>
      <w:r w:rsidRPr="0013715B">
        <w:t xml:space="preserve">  </w:t>
      </w:r>
    </w:p>
    <w:p w:rsidR="00427906" w:rsidRPr="002B2DB1" w:rsidP="002B2DB1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2B2DB1">
        <w:rPr>
          <w:rFonts w:ascii="Times New Roman" w:eastAsia="Calibri" w:hAnsi="Times New Roman" w:cs="Times New Roman"/>
          <w:color w:val="000000" w:themeColor="text1"/>
        </w:rPr>
        <w:t>На основании ст. 98 ГПК РФ с ответчика в пользу истца подлежат взысканию расходы по уплате государственной пошли</w:t>
      </w:r>
      <w:r w:rsidRPr="002B2DB1">
        <w:rPr>
          <w:rFonts w:ascii="Times New Roman" w:eastAsia="Calibri" w:hAnsi="Times New Roman" w:cs="Times New Roman"/>
          <w:color w:val="000000" w:themeColor="text1"/>
        </w:rPr>
        <w:t xml:space="preserve">ны в размере 4 000 рублей, несение которых подтверждается </w:t>
      </w:r>
      <w:r w:rsidRPr="002B2DB1" w:rsidR="00BA58EA">
        <w:rPr>
          <w:rFonts w:ascii="Times New Roman" w:eastAsia="Calibri" w:hAnsi="Times New Roman" w:cs="Times New Roman"/>
          <w:color w:val="000000" w:themeColor="text1"/>
        </w:rPr>
        <w:t>платежным поручением №17164 от 19.02.2026 года на сумму 2 000 рублей, №77373 от 23.06.2026 года на сумму 2 000 рублей.</w:t>
      </w:r>
    </w:p>
    <w:p w:rsidR="009225D3" w:rsidRPr="002B2DB1" w:rsidP="002B2DB1">
      <w:pPr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2B2DB1">
        <w:rPr>
          <w:rFonts w:ascii="Times New Roman" w:hAnsi="Times New Roman" w:cs="Times New Roman"/>
          <w:color w:val="000000" w:themeColor="text1"/>
        </w:rPr>
        <w:t>Руководствуясь ст.ст. 194-199 ГПК РФ, мировой судья</w:t>
      </w:r>
    </w:p>
    <w:p w:rsidR="001A7525" w:rsidRPr="00173CF8" w:rsidP="00C45D64">
      <w:pPr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:rsidR="009225D3" w:rsidRPr="00173CF8" w:rsidP="009225D3">
      <w:pPr>
        <w:ind w:firstLine="708"/>
        <w:jc w:val="center"/>
        <w:rPr>
          <w:rFonts w:ascii="Times New Roman" w:hAnsi="Times New Roman" w:cs="Times New Roman"/>
          <w:color w:val="000000" w:themeColor="text1"/>
        </w:rPr>
      </w:pPr>
      <w:r w:rsidRPr="00173CF8">
        <w:rPr>
          <w:rFonts w:ascii="Times New Roman" w:hAnsi="Times New Roman" w:cs="Times New Roman"/>
          <w:color w:val="000000" w:themeColor="text1"/>
        </w:rPr>
        <w:t>РЕШИЛ:</w:t>
      </w:r>
    </w:p>
    <w:p w:rsidR="00334BE1" w:rsidRPr="00427906" w:rsidP="009225D3">
      <w:pPr>
        <w:ind w:firstLine="708"/>
        <w:jc w:val="center"/>
        <w:rPr>
          <w:rFonts w:ascii="Times New Roman" w:hAnsi="Times New Roman" w:cs="Times New Roman"/>
          <w:color w:val="000000" w:themeColor="text1"/>
        </w:rPr>
      </w:pPr>
    </w:p>
    <w:p w:rsidR="00427906" w:rsidRPr="00427906" w:rsidP="00427906">
      <w:pPr>
        <w:pStyle w:val="BodyTextIndent"/>
        <w:ind w:firstLine="709"/>
        <w:rPr>
          <w:rFonts w:ascii="Times New Roman" w:hAnsi="Times New Roman" w:cs="Times New Roman"/>
          <w:color w:val="000000"/>
        </w:rPr>
      </w:pPr>
      <w:r w:rsidRPr="00427906">
        <w:rPr>
          <w:rFonts w:ascii="Times New Roman" w:hAnsi="Times New Roman" w:cs="Times New Roman"/>
          <w:color w:val="0D0D0D"/>
        </w:rPr>
        <w:t xml:space="preserve">Исковые требования </w:t>
      </w:r>
      <w:r w:rsidRPr="00427906">
        <w:rPr>
          <w:rFonts w:ascii="Times New Roman" w:hAnsi="Times New Roman" w:cs="Times New Roman"/>
          <w:color w:val="000000"/>
        </w:rPr>
        <w:t>ООО «Нижневартовские коммунальные системы» к Семерий Николаю Игоревичу о взыскании задолженности по оплате коммунальных услуг, удовлетворить.</w:t>
      </w:r>
    </w:p>
    <w:p w:rsidR="00427906" w:rsidRPr="00427906" w:rsidP="00427906">
      <w:pPr>
        <w:pStyle w:val="BodyTextIndent"/>
        <w:ind w:firstLine="709"/>
        <w:rPr>
          <w:rFonts w:ascii="Times New Roman" w:hAnsi="Times New Roman" w:cs="Times New Roman"/>
          <w:color w:val="000000"/>
        </w:rPr>
      </w:pPr>
      <w:r w:rsidRPr="00427906">
        <w:rPr>
          <w:rFonts w:ascii="Times New Roman" w:hAnsi="Times New Roman" w:cs="Times New Roman"/>
          <w:color w:val="000000"/>
        </w:rPr>
        <w:t xml:space="preserve">Взыскать с Семерий Николая Игоревича (паспорт </w:t>
      </w:r>
      <w:r>
        <w:rPr>
          <w:rFonts w:ascii="Times New Roman" w:hAnsi="Times New Roman" w:cs="Times New Roman"/>
          <w:color w:val="000000"/>
        </w:rPr>
        <w:t>…</w:t>
      </w:r>
      <w:r w:rsidRPr="00427906">
        <w:rPr>
          <w:rFonts w:ascii="Times New Roman" w:hAnsi="Times New Roman" w:cs="Times New Roman"/>
          <w:color w:val="000000"/>
        </w:rPr>
        <w:t xml:space="preserve">, выдан </w:t>
      </w:r>
      <w:r>
        <w:rPr>
          <w:rFonts w:ascii="Times New Roman" w:hAnsi="Times New Roman" w:cs="Times New Roman"/>
          <w:color w:val="000000"/>
        </w:rPr>
        <w:t>…</w:t>
      </w:r>
      <w:r w:rsidRPr="00427906">
        <w:rPr>
          <w:rFonts w:ascii="Times New Roman" w:hAnsi="Times New Roman" w:cs="Times New Roman"/>
          <w:color w:val="000000"/>
        </w:rPr>
        <w:t xml:space="preserve">, ИНН </w:t>
      </w:r>
      <w:r>
        <w:rPr>
          <w:rFonts w:ascii="Times New Roman" w:hAnsi="Times New Roman" w:cs="Times New Roman"/>
          <w:color w:val="000000"/>
        </w:rPr>
        <w:t>…</w:t>
      </w:r>
      <w:r w:rsidRPr="00427906">
        <w:rPr>
          <w:rFonts w:ascii="Times New Roman" w:hAnsi="Times New Roman" w:cs="Times New Roman"/>
          <w:color w:val="000000"/>
        </w:rPr>
        <w:t xml:space="preserve">) в пользу   ООО «Нижневартовские коммунальные </w:t>
      </w:r>
      <w:r w:rsidRPr="00427906">
        <w:rPr>
          <w:rFonts w:ascii="Times New Roman" w:hAnsi="Times New Roman" w:cs="Times New Roman"/>
          <w:color w:val="000000"/>
        </w:rPr>
        <w:t>системы»  (</w:t>
      </w:r>
      <w:r w:rsidRPr="00427906">
        <w:rPr>
          <w:rFonts w:ascii="Times New Roman" w:hAnsi="Times New Roman" w:cs="Times New Roman"/>
          <w:color w:val="000000"/>
        </w:rPr>
        <w:t xml:space="preserve">ИНН 3661078386) задолженность по коммунальным услугам  водоснабжения и водоотведения по жилому помещению по адресу: </w:t>
      </w:r>
      <w:r>
        <w:rPr>
          <w:rFonts w:ascii="Times New Roman" w:hAnsi="Times New Roman" w:cs="Times New Roman"/>
          <w:color w:val="000000"/>
        </w:rPr>
        <w:t>…</w:t>
      </w:r>
      <w:r w:rsidRPr="00427906">
        <w:rPr>
          <w:rFonts w:ascii="Times New Roman" w:hAnsi="Times New Roman" w:cs="Times New Roman"/>
          <w:color w:val="000000"/>
        </w:rPr>
        <w:t>, за пе</w:t>
      </w:r>
      <w:r w:rsidRPr="00427906">
        <w:rPr>
          <w:rFonts w:ascii="Times New Roman" w:hAnsi="Times New Roman" w:cs="Times New Roman"/>
          <w:color w:val="000000"/>
        </w:rPr>
        <w:t>риод с 01.11.2024 года по 31.12.2025 года в размере 15 858, 99 рублей, пени в размере 1 914, 44 рублей, расходы по уплате государственной пошлины в размере 4 000 рублей,   всего взыскать    21 773,43  рублей.</w:t>
      </w:r>
    </w:p>
    <w:p w:rsidR="00173CF8" w:rsidRPr="00427906" w:rsidP="00173CF8">
      <w:pPr>
        <w:pStyle w:val="BodyTextIndent"/>
        <w:ind w:firstLine="709"/>
        <w:rPr>
          <w:rFonts w:ascii="Times New Roman" w:hAnsi="Times New Roman" w:cs="Times New Roman"/>
        </w:rPr>
      </w:pPr>
      <w:r w:rsidRPr="00427906">
        <w:rPr>
          <w:rFonts w:ascii="Times New Roman" w:hAnsi="Times New Roman" w:cs="Times New Roman"/>
        </w:rPr>
        <w:t>Решение может быть обжаловано в апелляционном п</w:t>
      </w:r>
      <w:r w:rsidRPr="00427906">
        <w:rPr>
          <w:rFonts w:ascii="Times New Roman" w:hAnsi="Times New Roman" w:cs="Times New Roman"/>
        </w:rPr>
        <w:t>орядке в течение месяца в Нижневартовский городской суд Ханты-Мансийского автономного округа-Югры через мирового судью судебного участка № 12.</w:t>
      </w:r>
    </w:p>
    <w:p w:rsidR="00173CF8" w:rsidRPr="00427906" w:rsidP="00173CF8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427906">
        <w:rPr>
          <w:rFonts w:ascii="Times New Roman" w:hAnsi="Times New Roman" w:cs="Times New Roman"/>
          <w:color w:val="000000" w:themeColor="text1"/>
        </w:rPr>
        <w:t xml:space="preserve">Резолютивная часть решения объявлена  </w:t>
      </w:r>
      <w:r w:rsidR="00427906">
        <w:rPr>
          <w:rFonts w:ascii="Times New Roman" w:hAnsi="Times New Roman" w:cs="Times New Roman"/>
          <w:color w:val="000000" w:themeColor="text1"/>
        </w:rPr>
        <w:t>07 августа</w:t>
      </w:r>
      <w:r w:rsidRPr="00427906">
        <w:rPr>
          <w:rFonts w:ascii="Times New Roman" w:hAnsi="Times New Roman" w:cs="Times New Roman"/>
          <w:color w:val="000000" w:themeColor="text1"/>
        </w:rPr>
        <w:t xml:space="preserve"> 2026 года, мотивированное решение изготовлено </w:t>
      </w:r>
      <w:r w:rsidR="00427906">
        <w:rPr>
          <w:rFonts w:ascii="Times New Roman" w:hAnsi="Times New Roman" w:cs="Times New Roman"/>
          <w:color w:val="000000" w:themeColor="text1"/>
        </w:rPr>
        <w:t>17 сентября 2026 года</w:t>
      </w:r>
      <w:r w:rsidRPr="00427906">
        <w:rPr>
          <w:rFonts w:ascii="Times New Roman" w:hAnsi="Times New Roman" w:cs="Times New Roman"/>
          <w:color w:val="000000" w:themeColor="text1"/>
        </w:rPr>
        <w:t>.</w:t>
      </w:r>
    </w:p>
    <w:p w:rsidR="00173CF8" w:rsidRPr="00427906" w:rsidP="00173CF8">
      <w:pPr>
        <w:ind w:firstLine="540"/>
        <w:jc w:val="both"/>
        <w:rPr>
          <w:rFonts w:ascii="Times New Roman" w:hAnsi="Times New Roman" w:cs="Times New Roman"/>
        </w:rPr>
      </w:pPr>
    </w:p>
    <w:p w:rsidR="00173CF8" w:rsidRPr="00427906" w:rsidP="00173CF8">
      <w:pPr>
        <w:pStyle w:val="NoSpacing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…</w:t>
      </w:r>
    </w:p>
    <w:p w:rsidR="00173CF8" w:rsidRPr="00173CF8" w:rsidP="00173CF8">
      <w:pPr>
        <w:pStyle w:val="NoSpacing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73CF8">
        <w:rPr>
          <w:rFonts w:ascii="Times New Roman" w:hAnsi="Times New Roman"/>
          <w:sz w:val="24"/>
          <w:szCs w:val="24"/>
          <w:lang w:eastAsia="ru-RU"/>
        </w:rPr>
        <w:t>Мировой судья                                                                                                   К.В. Галя</w:t>
      </w:r>
      <w:r w:rsidRPr="00173CF8">
        <w:rPr>
          <w:rFonts w:ascii="Times New Roman" w:hAnsi="Times New Roman"/>
          <w:sz w:val="24"/>
          <w:szCs w:val="24"/>
          <w:lang w:eastAsia="ru-RU"/>
        </w:rPr>
        <w:t>с</w:t>
      </w:r>
    </w:p>
    <w:p w:rsidR="00173CF8" w:rsidRPr="00173CF8" w:rsidP="00173CF8">
      <w:pPr>
        <w:ind w:firstLine="540"/>
        <w:jc w:val="both"/>
        <w:rPr>
          <w:rFonts w:ascii="Times New Roman" w:hAnsi="Times New Roman" w:cs="Times New Roman"/>
          <w:color w:val="0D0D0D"/>
        </w:rPr>
      </w:pPr>
    </w:p>
    <w:p w:rsidR="00173CF8" w:rsidRPr="00173CF8" w:rsidP="00173CF8">
      <w:pPr>
        <w:pStyle w:val="PlainText"/>
        <w:ind w:firstLine="709"/>
        <w:jc w:val="both"/>
        <w:rPr>
          <w:sz w:val="16"/>
          <w:szCs w:val="16"/>
        </w:rPr>
      </w:pPr>
      <w:r w:rsidRPr="00173CF8">
        <w:rPr>
          <w:rFonts w:ascii="Times New Roman" w:eastAsia="MS Mincho" w:hAnsi="Times New Roman" w:cs="Times New Roman"/>
          <w:bCs/>
          <w:sz w:val="16"/>
          <w:szCs w:val="16"/>
        </w:rPr>
        <w:t>Подлинник решения находится в мат</w:t>
      </w:r>
      <w:r w:rsidR="00427906">
        <w:rPr>
          <w:rFonts w:ascii="Times New Roman" w:eastAsia="MS Mincho" w:hAnsi="Times New Roman" w:cs="Times New Roman"/>
          <w:bCs/>
          <w:sz w:val="16"/>
          <w:szCs w:val="16"/>
        </w:rPr>
        <w:t>ериалах гражданского дела № 2-3428</w:t>
      </w:r>
      <w:r w:rsidRPr="00173CF8">
        <w:rPr>
          <w:rFonts w:ascii="Times New Roman" w:eastAsia="MS Mincho" w:hAnsi="Times New Roman" w:cs="Times New Roman"/>
          <w:bCs/>
          <w:sz w:val="16"/>
          <w:szCs w:val="16"/>
        </w:rPr>
        <w:t>-2112/2026 мирового судьи судебного участка № 12 Нижневартовского судебного района города окружного значения Нижневартовска Ханты-Мансийского автономного округа-Югры</w:t>
      </w:r>
    </w:p>
    <w:p w:rsidR="00173CF8" w:rsidRPr="00173CF8" w:rsidP="00173CF8">
      <w:pPr>
        <w:pStyle w:val="NoSpacing"/>
        <w:jc w:val="both"/>
        <w:rPr>
          <w:color w:val="0D0D0D"/>
          <w:sz w:val="16"/>
          <w:szCs w:val="16"/>
        </w:rPr>
      </w:pPr>
    </w:p>
    <w:p w:rsidR="0059247B" w:rsidRPr="00173CF8" w:rsidP="00173CF8">
      <w:pPr>
        <w:pStyle w:val="BodyTextIndent"/>
        <w:ind w:firstLine="709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sectPr w:rsidSect="00B0065C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5D3"/>
    <w:rsid w:val="00000B1F"/>
    <w:rsid w:val="0000468D"/>
    <w:rsid w:val="000111CE"/>
    <w:rsid w:val="00085018"/>
    <w:rsid w:val="00087DE0"/>
    <w:rsid w:val="000A6B58"/>
    <w:rsid w:val="000B2C2A"/>
    <w:rsid w:val="000B3045"/>
    <w:rsid w:val="000E331C"/>
    <w:rsid w:val="001219DC"/>
    <w:rsid w:val="001304C7"/>
    <w:rsid w:val="0013715B"/>
    <w:rsid w:val="00142C79"/>
    <w:rsid w:val="00173CF8"/>
    <w:rsid w:val="001A7525"/>
    <w:rsid w:val="001E04C0"/>
    <w:rsid w:val="001F59E1"/>
    <w:rsid w:val="0023085A"/>
    <w:rsid w:val="0023168C"/>
    <w:rsid w:val="00231754"/>
    <w:rsid w:val="00234F16"/>
    <w:rsid w:val="00282278"/>
    <w:rsid w:val="0028313E"/>
    <w:rsid w:val="00291198"/>
    <w:rsid w:val="00292C4C"/>
    <w:rsid w:val="002B2DB1"/>
    <w:rsid w:val="002E6581"/>
    <w:rsid w:val="002F615E"/>
    <w:rsid w:val="002F6235"/>
    <w:rsid w:val="00300F98"/>
    <w:rsid w:val="003078AD"/>
    <w:rsid w:val="00311BC7"/>
    <w:rsid w:val="00312A23"/>
    <w:rsid w:val="00334BE1"/>
    <w:rsid w:val="00352289"/>
    <w:rsid w:val="003A1EAD"/>
    <w:rsid w:val="003B28D0"/>
    <w:rsid w:val="003D2DAC"/>
    <w:rsid w:val="00427906"/>
    <w:rsid w:val="004753BB"/>
    <w:rsid w:val="0049311A"/>
    <w:rsid w:val="004A5546"/>
    <w:rsid w:val="004D4B26"/>
    <w:rsid w:val="00516DAA"/>
    <w:rsid w:val="005324C2"/>
    <w:rsid w:val="00536E51"/>
    <w:rsid w:val="005439CC"/>
    <w:rsid w:val="00547950"/>
    <w:rsid w:val="00561EE0"/>
    <w:rsid w:val="005675D5"/>
    <w:rsid w:val="005677FC"/>
    <w:rsid w:val="0059247B"/>
    <w:rsid w:val="005A0CFB"/>
    <w:rsid w:val="005E1B7A"/>
    <w:rsid w:val="005E31E3"/>
    <w:rsid w:val="006123D2"/>
    <w:rsid w:val="00615BC6"/>
    <w:rsid w:val="00663CCF"/>
    <w:rsid w:val="00675482"/>
    <w:rsid w:val="006C4BDF"/>
    <w:rsid w:val="006D702B"/>
    <w:rsid w:val="006E6DD9"/>
    <w:rsid w:val="00702805"/>
    <w:rsid w:val="00736A08"/>
    <w:rsid w:val="00754AB9"/>
    <w:rsid w:val="007B4652"/>
    <w:rsid w:val="007C0471"/>
    <w:rsid w:val="007E750D"/>
    <w:rsid w:val="008653C8"/>
    <w:rsid w:val="008C5C00"/>
    <w:rsid w:val="008D5009"/>
    <w:rsid w:val="00913B99"/>
    <w:rsid w:val="00915304"/>
    <w:rsid w:val="009225D3"/>
    <w:rsid w:val="009363AD"/>
    <w:rsid w:val="00965865"/>
    <w:rsid w:val="00982299"/>
    <w:rsid w:val="009B5919"/>
    <w:rsid w:val="00A10C6B"/>
    <w:rsid w:val="00A36F4E"/>
    <w:rsid w:val="00A50B01"/>
    <w:rsid w:val="00A61C5F"/>
    <w:rsid w:val="00A92778"/>
    <w:rsid w:val="00AB0B2F"/>
    <w:rsid w:val="00AC2AE7"/>
    <w:rsid w:val="00B0065C"/>
    <w:rsid w:val="00B12C84"/>
    <w:rsid w:val="00B24B03"/>
    <w:rsid w:val="00B57B8E"/>
    <w:rsid w:val="00B80CD9"/>
    <w:rsid w:val="00BA377A"/>
    <w:rsid w:val="00BA58EA"/>
    <w:rsid w:val="00BA6B7A"/>
    <w:rsid w:val="00BF30F7"/>
    <w:rsid w:val="00C45D64"/>
    <w:rsid w:val="00C52245"/>
    <w:rsid w:val="00CF4504"/>
    <w:rsid w:val="00D20865"/>
    <w:rsid w:val="00D23801"/>
    <w:rsid w:val="00D301B1"/>
    <w:rsid w:val="00D51072"/>
    <w:rsid w:val="00D94094"/>
    <w:rsid w:val="00DB0AA9"/>
    <w:rsid w:val="00DB5D90"/>
    <w:rsid w:val="00DB61E3"/>
    <w:rsid w:val="00DF24E2"/>
    <w:rsid w:val="00E02046"/>
    <w:rsid w:val="00E26FEF"/>
    <w:rsid w:val="00E40EC9"/>
    <w:rsid w:val="00E621B4"/>
    <w:rsid w:val="00E6279F"/>
    <w:rsid w:val="00E70C3A"/>
    <w:rsid w:val="00EC16FF"/>
    <w:rsid w:val="00EE1FC9"/>
    <w:rsid w:val="00F04174"/>
    <w:rsid w:val="00F316A4"/>
    <w:rsid w:val="00F62723"/>
    <w:rsid w:val="00FF2837"/>
    <w:rsid w:val="00FF642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7FD04F9-B6C3-4EFD-B7F2-51DC91953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5D3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9225D3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9225D3"/>
    <w:rPr>
      <w:rFonts w:ascii="Arial" w:eastAsia="Times New Roman" w:hAnsi="Arial" w:cs="Arial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5E1B7A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3D2DAC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3D2DAC"/>
    <w:rPr>
      <w:rFonts w:ascii="Segoe UI" w:eastAsia="Times New Roman" w:hAnsi="Segoe UI" w:cs="Segoe UI"/>
      <w:sz w:val="18"/>
      <w:szCs w:val="18"/>
      <w:lang w:eastAsia="ru-RU"/>
    </w:rPr>
  </w:style>
  <w:style w:type="paragraph" w:styleId="BodyText">
    <w:name w:val="Body Text"/>
    <w:basedOn w:val="Normal"/>
    <w:link w:val="a1"/>
    <w:uiPriority w:val="99"/>
    <w:unhideWhenUsed/>
    <w:rsid w:val="00B24B03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uiPriority w:val="99"/>
    <w:rsid w:val="00B24B03"/>
    <w:rPr>
      <w:rFonts w:ascii="Arial" w:eastAsia="Times New Roman" w:hAnsi="Arial" w:cs="Arial"/>
      <w:sz w:val="24"/>
      <w:szCs w:val="24"/>
      <w:lang w:eastAsia="ru-RU"/>
    </w:rPr>
  </w:style>
  <w:style w:type="paragraph" w:styleId="NoSpacing">
    <w:name w:val="No Spacing"/>
    <w:link w:val="a3"/>
    <w:uiPriority w:val="1"/>
    <w:qFormat/>
    <w:rsid w:val="00B24B0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1">
    <w:name w:val="s_1"/>
    <w:basedOn w:val="Normal"/>
    <w:rsid w:val="0000468D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1E04C0"/>
    <w:rPr>
      <w:i/>
      <w:iCs/>
    </w:rPr>
  </w:style>
  <w:style w:type="paragraph" w:customStyle="1" w:styleId="ConsPlusNormal">
    <w:name w:val="ConsPlusNormal"/>
    <w:rsid w:val="009153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PlainText">
    <w:name w:val="Plain Text"/>
    <w:basedOn w:val="Normal"/>
    <w:link w:val="a2"/>
    <w:rsid w:val="006123D2"/>
    <w:rPr>
      <w:rFonts w:ascii="Courier New" w:hAnsi="Courier New" w:cs="Courier New"/>
      <w:sz w:val="20"/>
      <w:szCs w:val="20"/>
    </w:rPr>
  </w:style>
  <w:style w:type="character" w:customStyle="1" w:styleId="a2">
    <w:name w:val="Текст Знак"/>
    <w:basedOn w:val="DefaultParagraphFont"/>
    <w:link w:val="PlainText"/>
    <w:rsid w:val="006123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Без интервала Знак"/>
    <w:basedOn w:val="DefaultParagraphFont"/>
    <w:link w:val="NoSpacing"/>
    <w:uiPriority w:val="1"/>
    <w:rsid w:val="00142C7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arbitr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B7590-DD41-4015-863D-D22A679FE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